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A389" w14:textId="77777777" w:rsidR="00BB24EE" w:rsidRDefault="00BB24EE"/>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6237"/>
        <w:gridCol w:w="1843"/>
        <w:gridCol w:w="2126"/>
      </w:tblGrid>
      <w:tr w:rsidR="005512A4" w14:paraId="13289B99" w14:textId="77777777" w:rsidTr="00336749">
        <w:trPr>
          <w:cantSplit/>
          <w:trHeight w:val="683"/>
        </w:trPr>
        <w:tc>
          <w:tcPr>
            <w:tcW w:w="3261" w:type="dxa"/>
            <w:vMerge w:val="restart"/>
            <w:vAlign w:val="center"/>
          </w:tcPr>
          <w:p w14:paraId="2DE6680E" w14:textId="77777777" w:rsidR="005512A4" w:rsidRPr="005512A4" w:rsidRDefault="00E31043" w:rsidP="00E31043">
            <w:pPr>
              <w:spacing w:before="80"/>
              <w:rPr>
                <w:rFonts w:cs="Arial"/>
                <w:b/>
                <w:bCs w:val="0"/>
                <w:iCs/>
                <w:color w:val="17365D" w:themeColor="text2" w:themeShade="BF"/>
                <w:sz w:val="28"/>
                <w:szCs w:val="28"/>
                <w:lang w:val="it-IT"/>
              </w:rPr>
            </w:pPr>
            <w:r>
              <w:rPr>
                <w:rFonts w:cs="Arial"/>
                <w:b/>
                <w:bCs w:val="0"/>
                <w:iCs/>
                <w:noProof/>
                <w:color w:val="17365D" w:themeColor="text2" w:themeShade="BF"/>
                <w:sz w:val="28"/>
                <w:szCs w:val="28"/>
                <w:lang w:eastAsia="en-GB"/>
              </w:rPr>
              <w:drawing>
                <wp:anchor distT="0" distB="0" distL="114300" distR="114300" simplePos="0" relativeHeight="251673600" behindDoc="0" locked="0" layoutInCell="1" allowOverlap="1" wp14:anchorId="489B4F1A" wp14:editId="0936610E">
                  <wp:simplePos x="0" y="0"/>
                  <wp:positionH relativeFrom="column">
                    <wp:posOffset>267335</wp:posOffset>
                  </wp:positionH>
                  <wp:positionV relativeFrom="paragraph">
                    <wp:posOffset>-499745</wp:posOffset>
                  </wp:positionV>
                  <wp:extent cx="1502410" cy="541020"/>
                  <wp:effectExtent l="19050" t="0" r="2540" b="0"/>
                  <wp:wrapSquare wrapText="bothSides"/>
                  <wp:docPr id="10" name="Picture 1" descr="Logo_Primary_CMYK_Blue_Medium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Blue_Medium_Res.jpg"/>
                          <pic:cNvPicPr/>
                        </pic:nvPicPr>
                        <pic:blipFill>
                          <a:blip r:embed="rId7">
                            <a:extLst>
                              <a:ext uri="{28A0092B-C50C-407E-A947-70E740481C1C}">
                                <a14:useLocalDpi xmlns:a14="http://schemas.microsoft.com/office/drawing/2010/main" val="0"/>
                              </a:ext>
                            </a:extLst>
                          </a:blip>
                          <a:stretch>
                            <a:fillRect/>
                          </a:stretch>
                        </pic:blipFill>
                        <pic:spPr>
                          <a:xfrm>
                            <a:off x="0" y="0"/>
                            <a:ext cx="1502410" cy="541020"/>
                          </a:xfrm>
                          <a:prstGeom prst="rect">
                            <a:avLst/>
                          </a:prstGeom>
                        </pic:spPr>
                      </pic:pic>
                    </a:graphicData>
                  </a:graphic>
                </wp:anchor>
              </w:drawing>
            </w:r>
            <w:r>
              <w:rPr>
                <w:rFonts w:cs="Arial"/>
                <w:b/>
                <w:bCs w:val="0"/>
                <w:iCs/>
                <w:color w:val="17365D" w:themeColor="text2" w:themeShade="BF"/>
                <w:sz w:val="28"/>
                <w:szCs w:val="28"/>
                <w:lang w:val="it-IT"/>
              </w:rPr>
              <w:t xml:space="preserve">   </w:t>
            </w:r>
            <w:r w:rsidR="005512A4" w:rsidRPr="005512A4">
              <w:rPr>
                <w:rFonts w:cs="Arial"/>
                <w:b/>
                <w:bCs w:val="0"/>
                <w:iCs/>
                <w:color w:val="17365D" w:themeColor="text2" w:themeShade="BF"/>
                <w:sz w:val="28"/>
                <w:szCs w:val="28"/>
                <w:lang w:val="it-IT"/>
              </w:rPr>
              <w:t>Risk Assessment</w:t>
            </w:r>
          </w:p>
        </w:tc>
        <w:tc>
          <w:tcPr>
            <w:tcW w:w="2126" w:type="dxa"/>
            <w:shd w:val="clear" w:color="auto" w:fill="C6D9F1" w:themeFill="text2" w:themeFillTint="33"/>
            <w:vAlign w:val="center"/>
          </w:tcPr>
          <w:p w14:paraId="7B32BE25" w14:textId="77777777" w:rsidR="005512A4" w:rsidRPr="00336749" w:rsidRDefault="005512A4" w:rsidP="005512A4">
            <w:pPr>
              <w:pStyle w:val="Footer"/>
              <w:jc w:val="center"/>
              <w:rPr>
                <w:rFonts w:cs="Arial"/>
                <w:b/>
                <w:iCs/>
                <w:color w:val="17365D" w:themeColor="text2" w:themeShade="BF"/>
                <w:szCs w:val="20"/>
              </w:rPr>
            </w:pPr>
            <w:r w:rsidRPr="00336749">
              <w:rPr>
                <w:rFonts w:cs="Arial"/>
                <w:b/>
                <w:iCs/>
                <w:color w:val="17365D" w:themeColor="text2" w:themeShade="BF"/>
                <w:szCs w:val="20"/>
              </w:rPr>
              <w:t>Event or Activity</w:t>
            </w:r>
          </w:p>
        </w:tc>
        <w:tc>
          <w:tcPr>
            <w:tcW w:w="6237" w:type="dxa"/>
            <w:vAlign w:val="center"/>
          </w:tcPr>
          <w:p w14:paraId="64B58235" w14:textId="77777777" w:rsidR="005129CF" w:rsidRDefault="005512A4" w:rsidP="005512A4">
            <w:pPr>
              <w:pStyle w:val="Footer"/>
              <w:ind w:left="-108"/>
              <w:jc w:val="center"/>
              <w:rPr>
                <w:rFonts w:cs="Arial"/>
                <w:b/>
                <w:bCs w:val="0"/>
                <w:szCs w:val="20"/>
              </w:rPr>
            </w:pPr>
            <w:r w:rsidRPr="005512A4">
              <w:rPr>
                <w:rFonts w:cs="Arial"/>
                <w:b/>
                <w:bCs w:val="0"/>
                <w:szCs w:val="20"/>
              </w:rPr>
              <w:t>Prevention of infection from Coronavirus</w:t>
            </w:r>
            <w:r w:rsidR="00DB0F5E">
              <w:rPr>
                <w:rFonts w:cs="Arial"/>
                <w:b/>
                <w:bCs w:val="0"/>
                <w:szCs w:val="20"/>
              </w:rPr>
              <w:t xml:space="preserve"> </w:t>
            </w:r>
          </w:p>
          <w:p w14:paraId="22511355" w14:textId="77777777" w:rsidR="005512A4" w:rsidRPr="005512A4" w:rsidRDefault="005129CF" w:rsidP="005512A4">
            <w:pPr>
              <w:pStyle w:val="Footer"/>
              <w:ind w:left="-108"/>
              <w:jc w:val="center"/>
              <w:rPr>
                <w:rFonts w:cs="Arial"/>
                <w:b/>
                <w:bCs w:val="0"/>
                <w:szCs w:val="20"/>
              </w:rPr>
            </w:pPr>
            <w:r>
              <w:rPr>
                <w:rFonts w:cs="Arial"/>
                <w:b/>
                <w:bCs w:val="0"/>
                <w:szCs w:val="20"/>
              </w:rPr>
              <w:t xml:space="preserve">PC Plan </w:t>
            </w:r>
            <w:r w:rsidR="00DB0F5E">
              <w:rPr>
                <w:rFonts w:cs="Arial"/>
                <w:b/>
                <w:bCs w:val="0"/>
                <w:szCs w:val="20"/>
              </w:rPr>
              <w:t>Phase</w:t>
            </w:r>
            <w:r>
              <w:rPr>
                <w:rFonts w:cs="Arial"/>
                <w:b/>
                <w:bCs w:val="0"/>
                <w:szCs w:val="20"/>
              </w:rPr>
              <w:t>s</w:t>
            </w:r>
            <w:r w:rsidR="00DB0F5E">
              <w:rPr>
                <w:rFonts w:cs="Arial"/>
                <w:b/>
                <w:bCs w:val="0"/>
                <w:szCs w:val="20"/>
              </w:rPr>
              <w:t xml:space="preserve"> 1,2,3</w:t>
            </w:r>
            <w:r>
              <w:rPr>
                <w:rFonts w:cs="Arial"/>
                <w:b/>
                <w:bCs w:val="0"/>
                <w:szCs w:val="20"/>
              </w:rPr>
              <w:t>,4.</w:t>
            </w:r>
          </w:p>
        </w:tc>
        <w:tc>
          <w:tcPr>
            <w:tcW w:w="1843" w:type="dxa"/>
            <w:shd w:val="clear" w:color="auto" w:fill="C6D9F1" w:themeFill="text2" w:themeFillTint="33"/>
            <w:vAlign w:val="center"/>
          </w:tcPr>
          <w:p w14:paraId="1B5F62D2" w14:textId="77777777" w:rsidR="005512A4" w:rsidRPr="00336749" w:rsidRDefault="005512A4" w:rsidP="005512A4">
            <w:pPr>
              <w:pStyle w:val="Footer"/>
              <w:ind w:left="-108"/>
              <w:jc w:val="center"/>
              <w:rPr>
                <w:rFonts w:cs="Arial"/>
                <w:b/>
                <w:bCs w:val="0"/>
                <w:color w:val="17365D" w:themeColor="text2" w:themeShade="BF"/>
                <w:szCs w:val="20"/>
              </w:rPr>
            </w:pPr>
            <w:r w:rsidRPr="00336749">
              <w:rPr>
                <w:rFonts w:cs="Arial"/>
                <w:b/>
                <w:bCs w:val="0"/>
                <w:color w:val="17365D" w:themeColor="text2" w:themeShade="BF"/>
                <w:szCs w:val="20"/>
              </w:rPr>
              <w:t>Date</w:t>
            </w:r>
          </w:p>
        </w:tc>
        <w:tc>
          <w:tcPr>
            <w:tcW w:w="2126" w:type="dxa"/>
            <w:vAlign w:val="center"/>
          </w:tcPr>
          <w:p w14:paraId="355EDBF2" w14:textId="77777777" w:rsidR="005512A4" w:rsidRDefault="005512A4" w:rsidP="00BB24EE">
            <w:pPr>
              <w:pStyle w:val="Footer"/>
              <w:ind w:left="-108"/>
              <w:jc w:val="center"/>
              <w:rPr>
                <w:rFonts w:cs="Arial"/>
                <w:bCs w:val="0"/>
                <w:sz w:val="18"/>
              </w:rPr>
            </w:pPr>
          </w:p>
        </w:tc>
      </w:tr>
      <w:tr w:rsidR="005512A4" w:rsidRPr="002735A0" w14:paraId="78271D7B" w14:textId="77777777" w:rsidTr="00336749">
        <w:trPr>
          <w:cantSplit/>
          <w:trHeight w:val="683"/>
        </w:trPr>
        <w:tc>
          <w:tcPr>
            <w:tcW w:w="3261" w:type="dxa"/>
            <w:vMerge/>
            <w:vAlign w:val="center"/>
          </w:tcPr>
          <w:p w14:paraId="17E5F767" w14:textId="77777777" w:rsidR="005512A4" w:rsidRPr="00806159" w:rsidRDefault="005512A4" w:rsidP="00E7380C">
            <w:pPr>
              <w:spacing w:before="60"/>
              <w:jc w:val="center"/>
              <w:rPr>
                <w:rStyle w:val="PageNumber"/>
                <w:rFonts w:cs="Arial"/>
                <w:bCs w:val="0"/>
                <w:sz w:val="16"/>
                <w:szCs w:val="16"/>
              </w:rPr>
            </w:pPr>
          </w:p>
        </w:tc>
        <w:tc>
          <w:tcPr>
            <w:tcW w:w="2126" w:type="dxa"/>
            <w:shd w:val="clear" w:color="auto" w:fill="C6D9F1" w:themeFill="text2" w:themeFillTint="33"/>
            <w:vAlign w:val="center"/>
          </w:tcPr>
          <w:p w14:paraId="6C50F472" w14:textId="77777777" w:rsidR="005512A4" w:rsidRPr="00336749" w:rsidRDefault="005512A4" w:rsidP="005512A4">
            <w:pPr>
              <w:jc w:val="center"/>
              <w:rPr>
                <w:rStyle w:val="PageNumber"/>
                <w:rFonts w:cs="Arial"/>
                <w:b/>
                <w:bCs w:val="0"/>
                <w:color w:val="17365D" w:themeColor="text2" w:themeShade="BF"/>
                <w:szCs w:val="20"/>
              </w:rPr>
            </w:pPr>
            <w:r w:rsidRPr="00336749">
              <w:rPr>
                <w:rStyle w:val="PageNumber"/>
                <w:rFonts w:cs="Arial"/>
                <w:b/>
                <w:bCs w:val="0"/>
                <w:color w:val="17365D" w:themeColor="text2" w:themeShade="BF"/>
                <w:szCs w:val="20"/>
              </w:rPr>
              <w:t>Location</w:t>
            </w:r>
          </w:p>
        </w:tc>
        <w:tc>
          <w:tcPr>
            <w:tcW w:w="6237" w:type="dxa"/>
            <w:vAlign w:val="center"/>
          </w:tcPr>
          <w:p w14:paraId="78BEA4EF" w14:textId="73E3AC48" w:rsidR="005512A4" w:rsidRPr="00403F6D" w:rsidRDefault="005512A4" w:rsidP="005512A4">
            <w:pPr>
              <w:jc w:val="center"/>
              <w:rPr>
                <w:rStyle w:val="PageNumber"/>
                <w:rFonts w:cs="Arial"/>
                <w:b/>
                <w:bCs w:val="0"/>
                <w:i/>
                <w:color w:val="FF0000"/>
                <w:sz w:val="40"/>
                <w:szCs w:val="40"/>
              </w:rPr>
            </w:pPr>
          </w:p>
        </w:tc>
        <w:tc>
          <w:tcPr>
            <w:tcW w:w="1843" w:type="dxa"/>
            <w:shd w:val="clear" w:color="auto" w:fill="C6D9F1" w:themeFill="text2" w:themeFillTint="33"/>
            <w:vAlign w:val="center"/>
          </w:tcPr>
          <w:p w14:paraId="44CA57D7" w14:textId="77777777" w:rsidR="005512A4" w:rsidRPr="00336749" w:rsidRDefault="005512A4" w:rsidP="005512A4">
            <w:pPr>
              <w:jc w:val="center"/>
              <w:rPr>
                <w:rStyle w:val="PageNumber"/>
                <w:rFonts w:cs="Arial"/>
                <w:b/>
                <w:bCs w:val="0"/>
                <w:color w:val="17365D" w:themeColor="text2" w:themeShade="BF"/>
                <w:szCs w:val="20"/>
              </w:rPr>
            </w:pPr>
            <w:r w:rsidRPr="00336749">
              <w:rPr>
                <w:rStyle w:val="PageNumber"/>
                <w:rFonts w:cs="Arial"/>
                <w:b/>
                <w:bCs w:val="0"/>
                <w:color w:val="17365D" w:themeColor="text2" w:themeShade="BF"/>
                <w:szCs w:val="20"/>
              </w:rPr>
              <w:t>OS Map Grid Reference</w:t>
            </w:r>
          </w:p>
        </w:tc>
        <w:tc>
          <w:tcPr>
            <w:tcW w:w="2126" w:type="dxa"/>
            <w:vAlign w:val="center"/>
          </w:tcPr>
          <w:p w14:paraId="2198A60E" w14:textId="77777777" w:rsidR="005512A4" w:rsidRPr="00806159" w:rsidRDefault="005512A4" w:rsidP="00E7380C">
            <w:pPr>
              <w:spacing w:before="60"/>
              <w:jc w:val="center"/>
              <w:rPr>
                <w:rStyle w:val="PageNumber"/>
                <w:rFonts w:cs="Arial"/>
                <w:bCs w:val="0"/>
                <w:sz w:val="16"/>
                <w:szCs w:val="16"/>
              </w:rPr>
            </w:pPr>
          </w:p>
        </w:tc>
      </w:tr>
    </w:tbl>
    <w:p w14:paraId="0FA2F2F2" w14:textId="77777777" w:rsidR="00B21E39" w:rsidRPr="005919F0" w:rsidRDefault="00B21E39" w:rsidP="00934F5B">
      <w:pPr>
        <w:ind w:right="-254"/>
        <w:rPr>
          <w:sz w:val="24"/>
          <w:u w:val="single"/>
        </w:rPr>
      </w:pPr>
      <w:r>
        <w:rPr>
          <w:sz w:val="28"/>
        </w:rPr>
        <w:t xml:space="preserve">     </w:t>
      </w:r>
    </w:p>
    <w:tbl>
      <w:tblPr>
        <w:tblW w:w="1558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3279"/>
        <w:gridCol w:w="6035"/>
        <w:gridCol w:w="1985"/>
        <w:gridCol w:w="3826"/>
      </w:tblGrid>
      <w:tr w:rsidR="00CE530D" w14:paraId="125FA402" w14:textId="77777777" w:rsidTr="00F475FF">
        <w:trPr>
          <w:cantSplit/>
          <w:trHeight w:val="1104"/>
        </w:trPr>
        <w:tc>
          <w:tcPr>
            <w:tcW w:w="461" w:type="dxa"/>
            <w:shd w:val="clear" w:color="auto" w:fill="E6E6E6"/>
          </w:tcPr>
          <w:p w14:paraId="794ED9BE" w14:textId="77777777" w:rsidR="00CE530D" w:rsidRDefault="00CE530D" w:rsidP="001F545A">
            <w:pPr>
              <w:rPr>
                <w:sz w:val="18"/>
              </w:rPr>
            </w:pPr>
          </w:p>
          <w:p w14:paraId="61045831" w14:textId="77777777" w:rsidR="00336749" w:rsidRDefault="00336749" w:rsidP="00336749">
            <w:pPr>
              <w:rPr>
                <w:sz w:val="18"/>
              </w:rPr>
            </w:pPr>
          </w:p>
          <w:p w14:paraId="7EB8278A" w14:textId="77777777" w:rsidR="00CE530D" w:rsidRPr="00336749" w:rsidRDefault="00CE530D" w:rsidP="00336749">
            <w:pPr>
              <w:rPr>
                <w:b/>
                <w:sz w:val="18"/>
              </w:rPr>
            </w:pPr>
          </w:p>
        </w:tc>
        <w:tc>
          <w:tcPr>
            <w:tcW w:w="3279" w:type="dxa"/>
            <w:shd w:val="clear" w:color="auto" w:fill="E6E6E6"/>
            <w:vAlign w:val="center"/>
          </w:tcPr>
          <w:p w14:paraId="79D1CDDE" w14:textId="77777777" w:rsidR="00F475FF" w:rsidRPr="00F475FF" w:rsidRDefault="00CE530D" w:rsidP="00F475FF">
            <w:pPr>
              <w:pStyle w:val="Heading2"/>
              <w:rPr>
                <w:sz w:val="20"/>
              </w:rPr>
            </w:pPr>
            <w:r w:rsidRPr="00F475FF">
              <w:rPr>
                <w:sz w:val="20"/>
              </w:rPr>
              <w:t>Hazard</w:t>
            </w:r>
          </w:p>
          <w:p w14:paraId="00D3BDDB" w14:textId="77777777" w:rsidR="00F475FF" w:rsidRDefault="00F475FF" w:rsidP="00F475FF">
            <w:pPr>
              <w:jc w:val="center"/>
              <w:rPr>
                <w:rFonts w:ascii="Arial" w:hAnsi="Arial" w:cs="Arial"/>
                <w:sz w:val="16"/>
                <w:szCs w:val="16"/>
              </w:rPr>
            </w:pPr>
            <w:r w:rsidRPr="00F475FF">
              <w:rPr>
                <w:rFonts w:ascii="Arial" w:hAnsi="Arial" w:cs="Arial"/>
                <w:sz w:val="16"/>
                <w:szCs w:val="16"/>
              </w:rPr>
              <w:t>(What is the injury and</w:t>
            </w:r>
          </w:p>
          <w:p w14:paraId="562725F1" w14:textId="77777777" w:rsidR="00CE530D" w:rsidRPr="00F475FF" w:rsidRDefault="00F475FF" w:rsidP="00F475FF">
            <w:pPr>
              <w:jc w:val="center"/>
              <w:rPr>
                <w:rFonts w:ascii="Arial" w:hAnsi="Arial" w:cs="Arial"/>
                <w:sz w:val="16"/>
                <w:szCs w:val="16"/>
              </w:rPr>
            </w:pPr>
            <w:r w:rsidRPr="00F475FF">
              <w:rPr>
                <w:rFonts w:ascii="Arial" w:hAnsi="Arial" w:cs="Arial"/>
                <w:sz w:val="16"/>
                <w:szCs w:val="16"/>
              </w:rPr>
              <w:t>how can the injury occur)</w:t>
            </w:r>
          </w:p>
        </w:tc>
        <w:tc>
          <w:tcPr>
            <w:tcW w:w="6035" w:type="dxa"/>
            <w:shd w:val="clear" w:color="auto" w:fill="E6E6E6"/>
            <w:vAlign w:val="center"/>
          </w:tcPr>
          <w:p w14:paraId="36E76EE9" w14:textId="77777777" w:rsidR="00CE530D" w:rsidRDefault="00CE530D" w:rsidP="00F475FF">
            <w:pPr>
              <w:pStyle w:val="Heading2"/>
              <w:rPr>
                <w:bCs/>
                <w:sz w:val="20"/>
              </w:rPr>
            </w:pPr>
            <w:r w:rsidRPr="001E3F0B">
              <w:rPr>
                <w:bCs/>
                <w:sz w:val="20"/>
              </w:rPr>
              <w:t>Risk controls</w:t>
            </w:r>
            <w:r w:rsidR="00336749">
              <w:rPr>
                <w:bCs/>
                <w:sz w:val="20"/>
              </w:rPr>
              <w:t xml:space="preserve"> already</w:t>
            </w:r>
            <w:r w:rsidR="00B734B1">
              <w:rPr>
                <w:bCs/>
                <w:sz w:val="20"/>
              </w:rPr>
              <w:t xml:space="preserve"> </w:t>
            </w:r>
            <w:r w:rsidR="00336749">
              <w:rPr>
                <w:bCs/>
                <w:sz w:val="20"/>
              </w:rPr>
              <w:t>in place</w:t>
            </w:r>
          </w:p>
          <w:p w14:paraId="6796B636" w14:textId="77777777" w:rsidR="00F475FF" w:rsidRPr="00F475FF" w:rsidRDefault="00F475FF" w:rsidP="00F475FF">
            <w:pPr>
              <w:jc w:val="center"/>
              <w:rPr>
                <w:rFonts w:ascii="Arial" w:hAnsi="Arial" w:cs="Arial"/>
                <w:sz w:val="16"/>
                <w:szCs w:val="16"/>
              </w:rPr>
            </w:pPr>
            <w:r w:rsidRPr="00F475FF">
              <w:rPr>
                <w:rFonts w:ascii="Arial" w:hAnsi="Arial" w:cs="Arial"/>
                <w:sz w:val="16"/>
                <w:szCs w:val="16"/>
              </w:rPr>
              <w:t xml:space="preserve">(What is </w:t>
            </w:r>
            <w:r>
              <w:rPr>
                <w:rFonts w:ascii="Arial" w:hAnsi="Arial" w:cs="Arial"/>
                <w:sz w:val="16"/>
                <w:szCs w:val="16"/>
              </w:rPr>
              <w:t>currently being done to prevent the injury occurring</w:t>
            </w:r>
            <w:r w:rsidRPr="00F475FF">
              <w:rPr>
                <w:rFonts w:ascii="Arial" w:hAnsi="Arial" w:cs="Arial"/>
                <w:sz w:val="16"/>
                <w:szCs w:val="16"/>
              </w:rPr>
              <w:t>)</w:t>
            </w:r>
          </w:p>
        </w:tc>
        <w:tc>
          <w:tcPr>
            <w:tcW w:w="1985" w:type="dxa"/>
            <w:shd w:val="clear" w:color="auto" w:fill="E6E6E6"/>
            <w:vAlign w:val="center"/>
          </w:tcPr>
          <w:p w14:paraId="1BD92018" w14:textId="77777777" w:rsidR="00CE530D" w:rsidRDefault="00CE530D" w:rsidP="00F475FF">
            <w:pPr>
              <w:jc w:val="center"/>
              <w:rPr>
                <w:rFonts w:ascii="Arial" w:hAnsi="Arial" w:cs="Arial"/>
                <w:b/>
                <w:bCs w:val="0"/>
              </w:rPr>
            </w:pPr>
            <w:r w:rsidRPr="001E3F0B">
              <w:rPr>
                <w:rFonts w:ascii="Arial" w:hAnsi="Arial"/>
                <w:b/>
                <w:bCs w:val="0"/>
              </w:rPr>
              <w:t>Pe</w:t>
            </w:r>
            <w:r w:rsidR="00F475FF">
              <w:rPr>
                <w:rFonts w:ascii="Arial" w:hAnsi="Arial"/>
                <w:b/>
                <w:bCs w:val="0"/>
              </w:rPr>
              <w:t>ople</w:t>
            </w:r>
            <w:r w:rsidRPr="001E3F0B">
              <w:rPr>
                <w:rFonts w:ascii="Arial" w:hAnsi="Arial"/>
                <w:b/>
                <w:bCs w:val="0"/>
              </w:rPr>
              <w:t xml:space="preserve"> involved or exposed</w:t>
            </w:r>
          </w:p>
        </w:tc>
        <w:tc>
          <w:tcPr>
            <w:tcW w:w="3826" w:type="dxa"/>
            <w:shd w:val="clear" w:color="auto" w:fill="E6E6E6"/>
            <w:vAlign w:val="center"/>
          </w:tcPr>
          <w:p w14:paraId="73B0F076" w14:textId="77777777" w:rsidR="00CE530D" w:rsidRDefault="00CE530D" w:rsidP="00F475FF">
            <w:pPr>
              <w:jc w:val="center"/>
              <w:rPr>
                <w:rFonts w:ascii="Arial" w:hAnsi="Arial" w:cs="Arial"/>
                <w:b/>
                <w:szCs w:val="20"/>
              </w:rPr>
            </w:pPr>
            <w:r w:rsidRPr="00CE530D">
              <w:rPr>
                <w:rFonts w:ascii="Arial" w:hAnsi="Arial" w:cs="Arial"/>
                <w:b/>
                <w:szCs w:val="20"/>
              </w:rPr>
              <w:t>Further Action Required</w:t>
            </w:r>
          </w:p>
          <w:p w14:paraId="6605E476" w14:textId="77777777" w:rsidR="00DA1A25" w:rsidRDefault="00DA1A25" w:rsidP="00F475FF">
            <w:pPr>
              <w:jc w:val="center"/>
              <w:rPr>
                <w:rFonts w:ascii="Arial" w:hAnsi="Arial" w:cs="Arial"/>
                <w:sz w:val="16"/>
                <w:szCs w:val="16"/>
              </w:rPr>
            </w:pPr>
            <w:r w:rsidRPr="00DA1A25">
              <w:rPr>
                <w:rFonts w:ascii="Arial" w:hAnsi="Arial" w:cs="Arial"/>
                <w:sz w:val="16"/>
                <w:szCs w:val="16"/>
              </w:rPr>
              <w:t xml:space="preserve">(What </w:t>
            </w:r>
            <w:r w:rsidR="00F475FF">
              <w:rPr>
                <w:rFonts w:ascii="Arial" w:hAnsi="Arial" w:cs="Arial"/>
                <w:sz w:val="16"/>
                <w:szCs w:val="16"/>
              </w:rPr>
              <w:t xml:space="preserve">more </w:t>
            </w:r>
            <w:r w:rsidRPr="00DA1A25">
              <w:rPr>
                <w:rFonts w:ascii="Arial" w:hAnsi="Arial" w:cs="Arial"/>
                <w:sz w:val="16"/>
                <w:szCs w:val="16"/>
              </w:rPr>
              <w:t>needs to be done,</w:t>
            </w:r>
          </w:p>
          <w:p w14:paraId="0B1A7DFA" w14:textId="77777777" w:rsidR="00DA1A25" w:rsidRPr="00DA1A25" w:rsidRDefault="00DA1A25" w:rsidP="00F475FF">
            <w:pPr>
              <w:jc w:val="center"/>
              <w:rPr>
                <w:rFonts w:ascii="Arial" w:hAnsi="Arial" w:cs="Arial"/>
                <w:sz w:val="16"/>
                <w:szCs w:val="16"/>
              </w:rPr>
            </w:pPr>
            <w:r w:rsidRPr="00DA1A25">
              <w:rPr>
                <w:rFonts w:ascii="Arial" w:hAnsi="Arial" w:cs="Arial"/>
                <w:sz w:val="16"/>
                <w:szCs w:val="16"/>
              </w:rPr>
              <w:t>who is responsible and when)</w:t>
            </w:r>
          </w:p>
        </w:tc>
      </w:tr>
      <w:tr w:rsidR="00CE530D" w14:paraId="501FA09A" w14:textId="77777777" w:rsidTr="00F475FF">
        <w:trPr>
          <w:trHeight w:val="2618"/>
        </w:trPr>
        <w:tc>
          <w:tcPr>
            <w:tcW w:w="461" w:type="dxa"/>
            <w:vAlign w:val="center"/>
          </w:tcPr>
          <w:p w14:paraId="7A239F70" w14:textId="77777777" w:rsidR="00CE530D" w:rsidRDefault="00CE530D" w:rsidP="00D74C8C">
            <w:pPr>
              <w:jc w:val="center"/>
              <w:rPr>
                <w:sz w:val="16"/>
              </w:rPr>
            </w:pPr>
            <w:r>
              <w:rPr>
                <w:sz w:val="16"/>
              </w:rPr>
              <w:t>1</w:t>
            </w:r>
          </w:p>
        </w:tc>
        <w:tc>
          <w:tcPr>
            <w:tcW w:w="3279" w:type="dxa"/>
            <w:vAlign w:val="center"/>
          </w:tcPr>
          <w:p w14:paraId="43A88D2A" w14:textId="77777777" w:rsidR="00CE530D" w:rsidRPr="005E5015" w:rsidRDefault="00CE530D" w:rsidP="00B57239">
            <w:pPr>
              <w:rPr>
                <w:rFonts w:ascii="Arial" w:hAnsi="Arial" w:cs="Arial"/>
                <w:sz w:val="16"/>
                <w:szCs w:val="16"/>
              </w:rPr>
            </w:pPr>
            <w:r>
              <w:rPr>
                <w:rFonts w:ascii="Arial" w:hAnsi="Arial" w:cs="Arial"/>
                <w:sz w:val="16"/>
                <w:szCs w:val="16"/>
              </w:rPr>
              <w:t>Infection</w:t>
            </w:r>
            <w:r w:rsidRPr="000C2078">
              <w:rPr>
                <w:rFonts w:ascii="Arial" w:hAnsi="Arial" w:cs="Arial"/>
                <w:sz w:val="16"/>
                <w:szCs w:val="16"/>
              </w:rPr>
              <w:t xml:space="preserve"> from </w:t>
            </w:r>
            <w:r>
              <w:rPr>
                <w:rFonts w:ascii="Arial" w:hAnsi="Arial" w:cs="Arial"/>
                <w:sz w:val="16"/>
                <w:szCs w:val="16"/>
              </w:rPr>
              <w:t xml:space="preserve">virus transferred by failure in </w:t>
            </w:r>
            <w:r w:rsidRPr="000C2078">
              <w:rPr>
                <w:rFonts w:ascii="Arial" w:hAnsi="Arial" w:cs="Arial"/>
                <w:sz w:val="16"/>
                <w:szCs w:val="16"/>
              </w:rPr>
              <w:t xml:space="preserve">social distancing. </w:t>
            </w:r>
          </w:p>
        </w:tc>
        <w:tc>
          <w:tcPr>
            <w:tcW w:w="6035" w:type="dxa"/>
            <w:vAlign w:val="center"/>
          </w:tcPr>
          <w:p w14:paraId="343C594D" w14:textId="77777777" w:rsidR="00CE530D" w:rsidRPr="004E4C05"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A briefing must take place to</w:t>
            </w:r>
            <w:r w:rsidRPr="004E4C05">
              <w:rPr>
                <w:rFonts w:ascii="Arial" w:hAnsi="Arial" w:cs="Arial"/>
                <w:sz w:val="16"/>
                <w:szCs w:val="16"/>
              </w:rPr>
              <w:t xml:space="preserve"> remind </w:t>
            </w:r>
            <w:r>
              <w:rPr>
                <w:rFonts w:ascii="Arial" w:hAnsi="Arial" w:cs="Arial"/>
                <w:sz w:val="16"/>
                <w:szCs w:val="16"/>
              </w:rPr>
              <w:t>PC members</w:t>
            </w:r>
            <w:r w:rsidRPr="004E4C05">
              <w:rPr>
                <w:rFonts w:ascii="Arial" w:hAnsi="Arial" w:cs="Arial"/>
                <w:sz w:val="16"/>
                <w:szCs w:val="16"/>
              </w:rPr>
              <w:t xml:space="preserve"> of the correct controls and actions to take.</w:t>
            </w:r>
          </w:p>
          <w:p w14:paraId="0A3ABF09" w14:textId="77777777" w:rsidR="00CE530D" w:rsidRPr="004E4C05"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 and appointed persons</w:t>
            </w:r>
            <w:r w:rsidRPr="004E4C05">
              <w:rPr>
                <w:rFonts w:ascii="Arial" w:hAnsi="Arial" w:cs="Arial"/>
                <w:sz w:val="16"/>
                <w:szCs w:val="16"/>
              </w:rPr>
              <w:t xml:space="preserve"> must ensure the 2 metre separation rule i</w:t>
            </w:r>
            <w:r>
              <w:rPr>
                <w:rFonts w:ascii="Arial" w:hAnsi="Arial" w:cs="Arial"/>
                <w:sz w:val="16"/>
                <w:szCs w:val="16"/>
              </w:rPr>
              <w:t>s enforced as much as possible, with support from parents, helpers and other responsible persons present.</w:t>
            </w:r>
          </w:p>
          <w:p w14:paraId="0ABF6A81"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r w:rsidRPr="004E4C05">
              <w:rPr>
                <w:rFonts w:ascii="Arial" w:hAnsi="Arial" w:cs="Arial"/>
                <w:sz w:val="16"/>
                <w:szCs w:val="16"/>
              </w:rPr>
              <w:t xml:space="preserve"> who repeatedly or wilfully fail to comply will </w:t>
            </w:r>
            <w:r>
              <w:rPr>
                <w:rFonts w:ascii="Arial" w:hAnsi="Arial" w:cs="Arial"/>
                <w:sz w:val="16"/>
                <w:szCs w:val="16"/>
              </w:rPr>
              <w:t>be asked to leave the event or activity.</w:t>
            </w:r>
          </w:p>
          <w:p w14:paraId="6C658D1C"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As events will be outdoors masks are not considered necessary. </w:t>
            </w:r>
          </w:p>
          <w:p w14:paraId="0EE3587F"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Where necessary or helpful consider putting markings on the floor to ensure social distancing can be observed and enforced.</w:t>
            </w:r>
          </w:p>
          <w:p w14:paraId="42C6B436" w14:textId="77777777" w:rsidR="00CE530D" w:rsidRPr="004E4C05"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Use the briefing, signs and notices to remind users to wash hands regularly and avoid touching their face.</w:t>
            </w:r>
          </w:p>
        </w:tc>
        <w:tc>
          <w:tcPr>
            <w:tcW w:w="1985" w:type="dxa"/>
            <w:vAlign w:val="center"/>
          </w:tcPr>
          <w:p w14:paraId="5BFC5EAC"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7BC8CB44" w14:textId="77777777" w:rsidR="00CE530D" w:rsidRDefault="00CE530D" w:rsidP="005512A4">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612AE749" w14:textId="77777777" w:rsidR="00CE530D" w:rsidRPr="005E5015" w:rsidRDefault="00CE530D" w:rsidP="005512A4">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tc>
        <w:tc>
          <w:tcPr>
            <w:tcW w:w="3826" w:type="dxa"/>
            <w:vAlign w:val="center"/>
          </w:tcPr>
          <w:p w14:paraId="45F7D7D3" w14:textId="5E9C35A8" w:rsidR="00CE530D" w:rsidRPr="005155A0" w:rsidRDefault="00DA1A25" w:rsidP="00F475FF">
            <w:pPr>
              <w:rPr>
                <w:rFonts w:ascii="Arial" w:hAnsi="Arial" w:cs="Arial"/>
                <w:i/>
                <w:iCs/>
                <w:sz w:val="16"/>
                <w:szCs w:val="16"/>
              </w:rPr>
            </w:pPr>
            <w:r w:rsidRPr="005155A0">
              <w:rPr>
                <w:rFonts w:ascii="Arial" w:hAnsi="Arial" w:cs="Arial"/>
                <w:i/>
                <w:iCs/>
                <w:sz w:val="16"/>
                <w:szCs w:val="16"/>
              </w:rPr>
              <w:t>PC Branches</w:t>
            </w:r>
            <w:r w:rsidR="0027377E" w:rsidRPr="005155A0">
              <w:rPr>
                <w:rFonts w:ascii="Arial" w:hAnsi="Arial" w:cs="Arial"/>
                <w:i/>
                <w:iCs/>
                <w:sz w:val="16"/>
                <w:szCs w:val="16"/>
              </w:rPr>
              <w:t xml:space="preserve"> and Centres </w:t>
            </w:r>
            <w:r w:rsidRPr="005155A0">
              <w:rPr>
                <w:rFonts w:ascii="Arial" w:hAnsi="Arial" w:cs="Arial"/>
                <w:i/>
                <w:iCs/>
                <w:sz w:val="16"/>
                <w:szCs w:val="16"/>
              </w:rPr>
              <w:t>must check that all of the risk controls are in place, or add them here to be implemented.</w:t>
            </w:r>
          </w:p>
        </w:tc>
      </w:tr>
      <w:tr w:rsidR="00CE530D" w14:paraId="34589A2D" w14:textId="77777777" w:rsidTr="00135DEB">
        <w:trPr>
          <w:trHeight w:val="3535"/>
        </w:trPr>
        <w:tc>
          <w:tcPr>
            <w:tcW w:w="461" w:type="dxa"/>
            <w:vAlign w:val="center"/>
          </w:tcPr>
          <w:p w14:paraId="686123D0" w14:textId="77777777" w:rsidR="00CE530D" w:rsidRDefault="00CE530D" w:rsidP="00B33987">
            <w:pPr>
              <w:jc w:val="center"/>
              <w:rPr>
                <w:sz w:val="16"/>
              </w:rPr>
            </w:pPr>
            <w:r>
              <w:rPr>
                <w:sz w:val="16"/>
              </w:rPr>
              <w:t>2</w:t>
            </w:r>
          </w:p>
        </w:tc>
        <w:tc>
          <w:tcPr>
            <w:tcW w:w="3279" w:type="dxa"/>
            <w:vAlign w:val="center"/>
          </w:tcPr>
          <w:p w14:paraId="71A7C3AB" w14:textId="77777777" w:rsidR="00CE530D" w:rsidRPr="005E5015" w:rsidRDefault="00CE530D" w:rsidP="005512A4">
            <w:pPr>
              <w:rPr>
                <w:rFonts w:ascii="Arial" w:hAnsi="Arial" w:cs="Arial"/>
                <w:sz w:val="16"/>
                <w:szCs w:val="16"/>
              </w:rPr>
            </w:pPr>
            <w:r w:rsidRPr="004E4C05">
              <w:rPr>
                <w:rFonts w:ascii="Arial" w:hAnsi="Arial" w:cs="Arial"/>
                <w:sz w:val="16"/>
                <w:szCs w:val="16"/>
              </w:rPr>
              <w:t xml:space="preserve">Infection from virus transferred by contact </w:t>
            </w:r>
            <w:r>
              <w:rPr>
                <w:rFonts w:ascii="Arial" w:hAnsi="Arial" w:cs="Arial"/>
                <w:sz w:val="16"/>
                <w:szCs w:val="16"/>
              </w:rPr>
              <w:t>between people at initial arrival and signing in/payment/greeting</w:t>
            </w:r>
          </w:p>
        </w:tc>
        <w:tc>
          <w:tcPr>
            <w:tcW w:w="6035" w:type="dxa"/>
            <w:vAlign w:val="center"/>
          </w:tcPr>
          <w:p w14:paraId="4C0A608B"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Payment and registration for event or activity to be remote or online.</w:t>
            </w:r>
          </w:p>
          <w:p w14:paraId="4526A437"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No hand shaking or hugging when </w:t>
            </w:r>
            <w:r w:rsidR="00DA1A25">
              <w:rPr>
                <w:rFonts w:ascii="Arial" w:hAnsi="Arial" w:cs="Arial"/>
                <w:sz w:val="16"/>
                <w:szCs w:val="16"/>
              </w:rPr>
              <w:t>greeting</w:t>
            </w:r>
            <w:r>
              <w:rPr>
                <w:rFonts w:ascii="Arial" w:hAnsi="Arial" w:cs="Arial"/>
                <w:sz w:val="16"/>
                <w:szCs w:val="16"/>
              </w:rPr>
              <w:t>.</w:t>
            </w:r>
          </w:p>
          <w:p w14:paraId="7676A526"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Un-necessary people to be restricted from watching or being close to the event or activity.</w:t>
            </w:r>
          </w:p>
          <w:p w14:paraId="40AA9479"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Surfaces such as gate locks, handles or commonly touched surfaces should be cleaned regularly with household disinfectants.</w:t>
            </w:r>
          </w:p>
          <w:p w14:paraId="6B0EAE8F"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Briefing and reminder notices to encourage regular hand washing and social distancing.</w:t>
            </w:r>
          </w:p>
          <w:p w14:paraId="2D4BA487"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Put markings on the floor to ensure social distancing can be observed and enforced where necessary.</w:t>
            </w:r>
          </w:p>
          <w:p w14:paraId="49F39D31"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Plan for staggered arrival and departure times for participants to reduce congestion and numbers of people present.</w:t>
            </w:r>
          </w:p>
          <w:p w14:paraId="21E24BF3" w14:textId="77777777" w:rsidR="00CE530D" w:rsidRPr="005E5015" w:rsidRDefault="00CE530D" w:rsidP="00F40275">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All people must wash their hands or use hand sanitizer immediately as they arrive and leave.</w:t>
            </w:r>
          </w:p>
        </w:tc>
        <w:tc>
          <w:tcPr>
            <w:tcW w:w="1985" w:type="dxa"/>
            <w:vAlign w:val="center"/>
          </w:tcPr>
          <w:p w14:paraId="01887961" w14:textId="77777777" w:rsidR="00CE530D" w:rsidRDefault="00CE530D" w:rsidP="00F40275">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6BA53861" w14:textId="77777777" w:rsidR="00CE530D" w:rsidRDefault="00CE530D" w:rsidP="00F40275">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3C70DFA5" w14:textId="77777777" w:rsidR="00CE530D" w:rsidRPr="005E5015" w:rsidRDefault="00CE530D" w:rsidP="00F40275">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tc>
        <w:tc>
          <w:tcPr>
            <w:tcW w:w="3826" w:type="dxa"/>
            <w:vAlign w:val="center"/>
          </w:tcPr>
          <w:p w14:paraId="51408C71" w14:textId="00552C96" w:rsidR="00CE530D" w:rsidRPr="005155A0" w:rsidRDefault="00DA1A25" w:rsidP="00F475FF">
            <w:pPr>
              <w:rPr>
                <w:rFonts w:ascii="Arial" w:hAnsi="Arial" w:cs="Arial"/>
                <w:i/>
                <w:iCs/>
                <w:sz w:val="16"/>
                <w:szCs w:val="16"/>
              </w:rPr>
            </w:pPr>
            <w:r w:rsidRPr="005155A0">
              <w:rPr>
                <w:rFonts w:ascii="Arial" w:hAnsi="Arial" w:cs="Arial"/>
                <w:i/>
                <w:iCs/>
                <w:sz w:val="16"/>
                <w:szCs w:val="16"/>
              </w:rPr>
              <w:t xml:space="preserve">PC Branches </w:t>
            </w:r>
            <w:r w:rsidR="0027377E" w:rsidRPr="005155A0">
              <w:rPr>
                <w:rFonts w:ascii="Arial" w:hAnsi="Arial" w:cs="Arial"/>
                <w:i/>
                <w:iCs/>
                <w:sz w:val="16"/>
                <w:szCs w:val="16"/>
              </w:rPr>
              <w:t xml:space="preserve">and Centres </w:t>
            </w:r>
            <w:r w:rsidRPr="005155A0">
              <w:rPr>
                <w:rFonts w:ascii="Arial" w:hAnsi="Arial" w:cs="Arial"/>
                <w:i/>
                <w:iCs/>
                <w:sz w:val="16"/>
                <w:szCs w:val="16"/>
              </w:rPr>
              <w:t>must check that all of the risk controls are in place, or add them here to be implemented.</w:t>
            </w:r>
          </w:p>
        </w:tc>
      </w:tr>
      <w:tr w:rsidR="00CE530D" w14:paraId="6D4DCED8" w14:textId="77777777" w:rsidTr="00F475FF">
        <w:trPr>
          <w:trHeight w:val="1976"/>
        </w:trPr>
        <w:tc>
          <w:tcPr>
            <w:tcW w:w="461" w:type="dxa"/>
            <w:vAlign w:val="center"/>
          </w:tcPr>
          <w:p w14:paraId="461F82FE" w14:textId="77777777" w:rsidR="00CE530D" w:rsidRDefault="00CE530D" w:rsidP="002F1089">
            <w:pPr>
              <w:jc w:val="center"/>
              <w:rPr>
                <w:sz w:val="16"/>
              </w:rPr>
            </w:pPr>
            <w:r>
              <w:rPr>
                <w:sz w:val="16"/>
              </w:rPr>
              <w:lastRenderedPageBreak/>
              <w:t>3</w:t>
            </w:r>
          </w:p>
        </w:tc>
        <w:tc>
          <w:tcPr>
            <w:tcW w:w="3279" w:type="dxa"/>
            <w:vAlign w:val="center"/>
          </w:tcPr>
          <w:p w14:paraId="41F13186" w14:textId="77777777" w:rsidR="00CE530D" w:rsidRDefault="00CE530D" w:rsidP="002F1089">
            <w:pPr>
              <w:rPr>
                <w:rFonts w:ascii="Arial" w:hAnsi="Arial" w:cs="Arial"/>
                <w:sz w:val="16"/>
                <w:szCs w:val="16"/>
              </w:rPr>
            </w:pPr>
          </w:p>
          <w:p w14:paraId="5D05C70E" w14:textId="77777777" w:rsidR="00CE530D" w:rsidRPr="005E5015" w:rsidRDefault="00CE530D" w:rsidP="00DB0F5E">
            <w:pPr>
              <w:rPr>
                <w:rFonts w:ascii="Arial" w:hAnsi="Arial" w:cs="Arial"/>
                <w:sz w:val="16"/>
                <w:szCs w:val="16"/>
              </w:rPr>
            </w:pPr>
            <w:r w:rsidRPr="004E4C05">
              <w:rPr>
                <w:rFonts w:ascii="Arial" w:hAnsi="Arial" w:cs="Arial"/>
                <w:sz w:val="16"/>
                <w:szCs w:val="16"/>
              </w:rPr>
              <w:t xml:space="preserve">Infection from virus transferred by contact </w:t>
            </w:r>
            <w:r>
              <w:rPr>
                <w:rFonts w:ascii="Arial" w:hAnsi="Arial" w:cs="Arial"/>
                <w:sz w:val="16"/>
                <w:szCs w:val="16"/>
              </w:rPr>
              <w:t>between people in Toilets</w:t>
            </w:r>
            <w:r w:rsidRPr="000C2078">
              <w:rPr>
                <w:rFonts w:ascii="Arial" w:hAnsi="Arial" w:cs="Arial"/>
                <w:sz w:val="16"/>
                <w:szCs w:val="16"/>
              </w:rPr>
              <w:t xml:space="preserve"> /Hand wash areas</w:t>
            </w:r>
            <w:r>
              <w:rPr>
                <w:rFonts w:ascii="Arial" w:hAnsi="Arial" w:cs="Arial"/>
                <w:sz w:val="16"/>
                <w:szCs w:val="16"/>
              </w:rPr>
              <w:t>.</w:t>
            </w:r>
          </w:p>
        </w:tc>
        <w:tc>
          <w:tcPr>
            <w:tcW w:w="6035" w:type="dxa"/>
            <w:vAlign w:val="center"/>
          </w:tcPr>
          <w:p w14:paraId="41B25B13" w14:textId="77777777" w:rsidR="00CE530D" w:rsidRDefault="00CE530D" w:rsidP="002F108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Use alternate male urinals.</w:t>
            </w:r>
          </w:p>
          <w:p w14:paraId="725CAC76" w14:textId="77777777" w:rsidR="00CE530D" w:rsidRDefault="00CE530D" w:rsidP="002F108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Use signs and notices to remind users to wash hands regularly and avoid touching their face.</w:t>
            </w:r>
          </w:p>
          <w:p w14:paraId="68510C6C" w14:textId="77777777" w:rsidR="00CE530D" w:rsidRDefault="00CE530D" w:rsidP="002F108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Put markings on the floor to ensure social distancing can be observed and enforced.</w:t>
            </w:r>
          </w:p>
          <w:p w14:paraId="08567842" w14:textId="77777777" w:rsidR="00CE530D" w:rsidRDefault="00CE530D" w:rsidP="002F108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Area to be cleaned regularly following cleaning guidelines.</w:t>
            </w:r>
          </w:p>
          <w:p w14:paraId="78503A77" w14:textId="77777777" w:rsidR="00CE530D" w:rsidRPr="005E5015" w:rsidRDefault="00CE530D" w:rsidP="002F108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Consider ‘one-in-one-out rule’ for smaller toilet rooms</w:t>
            </w:r>
          </w:p>
        </w:tc>
        <w:tc>
          <w:tcPr>
            <w:tcW w:w="1985" w:type="dxa"/>
            <w:vAlign w:val="center"/>
          </w:tcPr>
          <w:p w14:paraId="38DFD3CD"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7DCD40F3"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4641B68B" w14:textId="77777777" w:rsidR="00CE530D" w:rsidRPr="005E5015"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tc>
        <w:tc>
          <w:tcPr>
            <w:tcW w:w="3826" w:type="dxa"/>
            <w:vAlign w:val="center"/>
          </w:tcPr>
          <w:p w14:paraId="6204CD88" w14:textId="6C8802BC" w:rsidR="00CE530D" w:rsidRPr="005155A0" w:rsidRDefault="00F475FF" w:rsidP="00F475FF">
            <w:pPr>
              <w:rPr>
                <w:rFonts w:ascii="Arial" w:hAnsi="Arial" w:cs="Arial"/>
                <w:i/>
                <w:iCs/>
                <w:sz w:val="16"/>
                <w:szCs w:val="16"/>
              </w:rPr>
            </w:pPr>
            <w:r w:rsidRPr="005155A0">
              <w:rPr>
                <w:rFonts w:ascii="Arial" w:hAnsi="Arial" w:cs="Arial"/>
                <w:i/>
                <w:iCs/>
                <w:sz w:val="16"/>
                <w:szCs w:val="16"/>
              </w:rPr>
              <w:t>PC Branches</w:t>
            </w:r>
            <w:r w:rsidR="0027377E" w:rsidRPr="005155A0">
              <w:rPr>
                <w:rFonts w:ascii="Arial" w:hAnsi="Arial" w:cs="Arial"/>
                <w:i/>
                <w:iCs/>
                <w:sz w:val="16"/>
                <w:szCs w:val="16"/>
              </w:rPr>
              <w:t xml:space="preserve"> </w:t>
            </w:r>
            <w:r w:rsidR="0027377E" w:rsidRPr="005155A0">
              <w:rPr>
                <w:rFonts w:ascii="Arial" w:hAnsi="Arial" w:cs="Arial"/>
                <w:i/>
                <w:iCs/>
                <w:sz w:val="16"/>
                <w:szCs w:val="16"/>
              </w:rPr>
              <w:t xml:space="preserve">and Centres </w:t>
            </w:r>
            <w:r w:rsidRPr="005155A0">
              <w:rPr>
                <w:rFonts w:ascii="Arial" w:hAnsi="Arial" w:cs="Arial"/>
                <w:i/>
                <w:iCs/>
                <w:sz w:val="16"/>
                <w:szCs w:val="16"/>
              </w:rPr>
              <w:t>must check that all of the risk controls are in place, or add them here to be implemented.</w:t>
            </w:r>
          </w:p>
        </w:tc>
      </w:tr>
      <w:tr w:rsidR="00CE530D" w14:paraId="29A6DB60" w14:textId="77777777" w:rsidTr="00F475FF">
        <w:trPr>
          <w:trHeight w:val="4336"/>
        </w:trPr>
        <w:tc>
          <w:tcPr>
            <w:tcW w:w="461" w:type="dxa"/>
            <w:vAlign w:val="center"/>
          </w:tcPr>
          <w:p w14:paraId="5D0518A5" w14:textId="77777777" w:rsidR="00CE530D" w:rsidRDefault="00CE530D" w:rsidP="00B33987">
            <w:pPr>
              <w:jc w:val="center"/>
              <w:rPr>
                <w:sz w:val="16"/>
              </w:rPr>
            </w:pPr>
            <w:r>
              <w:rPr>
                <w:sz w:val="16"/>
              </w:rPr>
              <w:t>4</w:t>
            </w:r>
          </w:p>
        </w:tc>
        <w:tc>
          <w:tcPr>
            <w:tcW w:w="3279" w:type="dxa"/>
            <w:vAlign w:val="center"/>
          </w:tcPr>
          <w:p w14:paraId="278F6C9A" w14:textId="77777777" w:rsidR="00CE530D" w:rsidRPr="004E4C05" w:rsidRDefault="00CE530D" w:rsidP="00E67D97">
            <w:pPr>
              <w:rPr>
                <w:rFonts w:ascii="Arial" w:hAnsi="Arial" w:cs="Arial"/>
                <w:sz w:val="16"/>
                <w:szCs w:val="16"/>
              </w:rPr>
            </w:pPr>
            <w:r w:rsidRPr="004E4C05">
              <w:rPr>
                <w:rFonts w:ascii="Arial" w:hAnsi="Arial" w:cs="Arial"/>
                <w:sz w:val="16"/>
                <w:szCs w:val="16"/>
              </w:rPr>
              <w:t xml:space="preserve">Infection from virus transferred by contact </w:t>
            </w:r>
            <w:r>
              <w:rPr>
                <w:rFonts w:ascii="Arial" w:hAnsi="Arial" w:cs="Arial"/>
                <w:sz w:val="16"/>
                <w:szCs w:val="16"/>
              </w:rPr>
              <w:t>between people when administering first aid.</w:t>
            </w:r>
          </w:p>
        </w:tc>
        <w:tc>
          <w:tcPr>
            <w:tcW w:w="6035" w:type="dxa"/>
            <w:vAlign w:val="center"/>
          </w:tcPr>
          <w:p w14:paraId="444610AF" w14:textId="77777777" w:rsidR="00CE530D" w:rsidRDefault="00CE530D" w:rsidP="00131D8F">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Normal first aid hygiene and contamination control practices should be followed.</w:t>
            </w:r>
          </w:p>
          <w:p w14:paraId="4EFAE104" w14:textId="77777777" w:rsidR="00CE530D" w:rsidRDefault="00CE530D" w:rsidP="00131D8F">
            <w:pPr>
              <w:pStyle w:val="NormalWeb"/>
              <w:shd w:val="clear" w:color="auto" w:fill="FFFFFF"/>
              <w:spacing w:before="0" w:beforeAutospacing="0" w:after="0" w:afterAutospacing="0"/>
              <w:rPr>
                <w:rFonts w:ascii="Arial" w:hAnsi="Arial" w:cs="Arial"/>
                <w:color w:val="0B0C0C"/>
                <w:sz w:val="16"/>
                <w:szCs w:val="16"/>
              </w:rPr>
            </w:pPr>
            <w:r>
              <w:rPr>
                <w:rFonts w:ascii="Arial" w:hAnsi="Arial" w:cs="Arial"/>
                <w:sz w:val="16"/>
                <w:szCs w:val="16"/>
              </w:rPr>
              <w:sym w:font="Wingdings" w:char="F077"/>
            </w:r>
            <w:r>
              <w:rPr>
                <w:rFonts w:ascii="Arial" w:hAnsi="Arial" w:cs="Arial"/>
                <w:sz w:val="16"/>
                <w:szCs w:val="16"/>
              </w:rPr>
              <w:t xml:space="preserve"> </w:t>
            </w:r>
            <w:r w:rsidRPr="00131D8F">
              <w:rPr>
                <w:rFonts w:ascii="Arial" w:hAnsi="Arial" w:cs="Arial"/>
                <w:color w:val="0B0C0C"/>
                <w:sz w:val="16"/>
                <w:szCs w:val="16"/>
              </w:rPr>
              <w:t>Where it is not possible to maintain a 2 metre or more distance away from an individual, disposable gloves are recommended. Disposable gloves should be worn if physical contact is likely to be made with potentially contaminated areas or items.</w:t>
            </w:r>
          </w:p>
          <w:p w14:paraId="09972F52" w14:textId="7ACBB4CA" w:rsidR="00CE530D" w:rsidRPr="00131D8F" w:rsidRDefault="00CE530D" w:rsidP="00131D8F">
            <w:pPr>
              <w:pStyle w:val="NormalWeb"/>
              <w:shd w:val="clear" w:color="auto" w:fill="FFFFFF"/>
              <w:spacing w:before="0" w:beforeAutospacing="0" w:after="0" w:afterAutospacing="0"/>
              <w:rPr>
                <w:rFonts w:ascii="Arial" w:hAnsi="Arial" w:cs="Arial"/>
                <w:color w:val="0B0C0C"/>
                <w:sz w:val="16"/>
                <w:szCs w:val="16"/>
              </w:rPr>
            </w:pPr>
            <w:r>
              <w:rPr>
                <w:rFonts w:ascii="Arial" w:hAnsi="Arial" w:cs="Arial"/>
                <w:sz w:val="16"/>
                <w:szCs w:val="16"/>
              </w:rPr>
              <w:sym w:font="Wingdings" w:char="F077"/>
            </w:r>
            <w:r>
              <w:rPr>
                <w:rFonts w:ascii="Arial" w:hAnsi="Arial" w:cs="Arial"/>
                <w:sz w:val="16"/>
                <w:szCs w:val="16"/>
              </w:rPr>
              <w:t xml:space="preserve"> </w:t>
            </w:r>
            <w:r>
              <w:rPr>
                <w:rFonts w:ascii="Arial" w:hAnsi="Arial" w:cs="Arial"/>
                <w:color w:val="0B0C0C"/>
                <w:sz w:val="16"/>
                <w:szCs w:val="16"/>
              </w:rPr>
              <w:t>A mask may be worn of there is a risk of contact from droplets being coughed from an individual being treated.</w:t>
            </w:r>
          </w:p>
          <w:p w14:paraId="07FF209A" w14:textId="77777777" w:rsidR="00CE530D" w:rsidRPr="00131D8F" w:rsidRDefault="00CE530D" w:rsidP="00131D8F">
            <w:pPr>
              <w:pStyle w:val="NormalWeb"/>
              <w:shd w:val="clear" w:color="auto" w:fill="FFFFFF"/>
              <w:spacing w:before="0" w:beforeAutospacing="0" w:after="0" w:afterAutospacing="0"/>
              <w:rPr>
                <w:rFonts w:ascii="Arial" w:hAnsi="Arial" w:cs="Arial"/>
                <w:color w:val="0B0C0C"/>
                <w:sz w:val="16"/>
                <w:szCs w:val="16"/>
              </w:rPr>
            </w:pPr>
            <w:r>
              <w:rPr>
                <w:rFonts w:ascii="Arial" w:hAnsi="Arial" w:cs="Arial"/>
                <w:sz w:val="16"/>
                <w:szCs w:val="16"/>
              </w:rPr>
              <w:sym w:font="Wingdings" w:char="F077"/>
            </w:r>
            <w:r>
              <w:rPr>
                <w:rFonts w:ascii="Arial" w:hAnsi="Arial" w:cs="Arial"/>
                <w:sz w:val="16"/>
                <w:szCs w:val="16"/>
              </w:rPr>
              <w:t xml:space="preserve"> </w:t>
            </w:r>
            <w:r w:rsidRPr="00131D8F">
              <w:rPr>
                <w:rFonts w:ascii="Arial" w:hAnsi="Arial" w:cs="Arial"/>
                <w:color w:val="0B0C0C"/>
                <w:sz w:val="16"/>
                <w:szCs w:val="16"/>
              </w:rPr>
              <w:t>Clean your hands thoroughly with soap and water or alcohol sanitiser before putting on and after taking off PPE</w:t>
            </w:r>
            <w:r>
              <w:rPr>
                <w:rFonts w:ascii="Arial" w:hAnsi="Arial" w:cs="Arial"/>
                <w:color w:val="0B0C0C"/>
                <w:sz w:val="16"/>
                <w:szCs w:val="16"/>
              </w:rPr>
              <w:t>.</w:t>
            </w:r>
          </w:p>
          <w:p w14:paraId="6192762E" w14:textId="77777777" w:rsidR="00CE530D" w:rsidRDefault="00CE530D" w:rsidP="00131D8F">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It is recommended to avoid mouth to mouth breaths to a non-breathing adult casualty, only administer chest compressions.</w:t>
            </w:r>
          </w:p>
          <w:p w14:paraId="4ACCB26E" w14:textId="77777777" w:rsidR="00CE530D" w:rsidRDefault="00CE530D" w:rsidP="00E67D97">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In a child chest only compressions are unlikely to be successful, hence mouth to month breathing may be required a face shield should be worn if available.</w:t>
            </w:r>
          </w:p>
          <w:p w14:paraId="29E5F922" w14:textId="77777777" w:rsidR="00CE530D" w:rsidRDefault="00CE530D" w:rsidP="00E67D97">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Good hygiene should be followed when administering first aid.</w:t>
            </w:r>
          </w:p>
          <w:p w14:paraId="769358A7" w14:textId="77777777" w:rsidR="00CE530D" w:rsidRPr="00131D8F" w:rsidRDefault="00CE530D" w:rsidP="00E67D97">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Updated first aid guidelines to be followed when providing resuscitation to a </w:t>
            </w:r>
            <w:r w:rsidRPr="00131D8F">
              <w:rPr>
                <w:rFonts w:ascii="Arial" w:hAnsi="Arial" w:cs="Arial"/>
                <w:sz w:val="16"/>
                <w:szCs w:val="16"/>
              </w:rPr>
              <w:t>casualty.</w:t>
            </w:r>
          </w:p>
          <w:p w14:paraId="0DBCED91" w14:textId="77777777" w:rsidR="00CE530D" w:rsidRDefault="00CE530D" w:rsidP="00E67D97">
            <w:pPr>
              <w:rPr>
                <w:rFonts w:ascii="Arial" w:hAnsi="Arial" w:cs="Arial"/>
                <w:sz w:val="16"/>
                <w:szCs w:val="16"/>
              </w:rPr>
            </w:pPr>
            <w:r w:rsidRPr="00131D8F">
              <w:rPr>
                <w:rFonts w:ascii="Arial" w:hAnsi="Arial" w:cs="Arial"/>
                <w:sz w:val="16"/>
                <w:szCs w:val="16"/>
              </w:rPr>
              <w:sym w:font="Wingdings" w:char="F077"/>
            </w:r>
            <w:r w:rsidRPr="00131D8F">
              <w:rPr>
                <w:rFonts w:ascii="Arial" w:hAnsi="Arial" w:cs="Arial"/>
                <w:sz w:val="16"/>
                <w:szCs w:val="16"/>
              </w:rPr>
              <w:t xml:space="preserve"> </w:t>
            </w:r>
            <w:r w:rsidRPr="00131D8F">
              <w:rPr>
                <w:rFonts w:ascii="Arial" w:hAnsi="Arial" w:cs="Arial"/>
                <w:color w:val="0B0C0C"/>
                <w:sz w:val="16"/>
                <w:szCs w:val="16"/>
                <w:shd w:val="clear" w:color="auto" w:fill="FFFFFF"/>
              </w:rPr>
              <w:t>Should you have given mouth-to-mouth ventilation there are no additional actions to be taken other than to monitor yourself for symptoms of possible </w:t>
            </w:r>
            <w:r w:rsidRPr="00131D8F">
              <w:rPr>
                <w:rFonts w:ascii="Arial" w:hAnsi="Arial" w:cs="Arial"/>
                <w:sz w:val="16"/>
                <w:szCs w:val="16"/>
              </w:rPr>
              <w:t>COVID-19</w:t>
            </w:r>
            <w:r w:rsidRPr="00131D8F">
              <w:rPr>
                <w:rFonts w:ascii="Arial" w:hAnsi="Arial" w:cs="Arial"/>
                <w:color w:val="0B0C0C"/>
                <w:sz w:val="16"/>
                <w:szCs w:val="16"/>
                <w:shd w:val="clear" w:color="auto" w:fill="FFFFFF"/>
              </w:rPr>
              <w:t> over the following 14 days</w:t>
            </w:r>
            <w:r>
              <w:rPr>
                <w:rFonts w:ascii="Arial" w:hAnsi="Arial" w:cs="Arial"/>
                <w:color w:val="0B0C0C"/>
                <w:sz w:val="16"/>
                <w:szCs w:val="16"/>
                <w:shd w:val="clear" w:color="auto" w:fill="FFFFFF"/>
              </w:rPr>
              <w:t>.</w:t>
            </w:r>
          </w:p>
          <w:p w14:paraId="23F2808F" w14:textId="77777777" w:rsidR="00CE530D" w:rsidRDefault="00CE530D" w:rsidP="00E67D97">
            <w:pPr>
              <w:rPr>
                <w:rFonts w:ascii="Arial" w:hAnsi="Arial" w:cs="Arial"/>
                <w:sz w:val="16"/>
                <w:szCs w:val="16"/>
              </w:rPr>
            </w:pPr>
          </w:p>
          <w:p w14:paraId="293AC039" w14:textId="77777777" w:rsidR="00CE530D" w:rsidRPr="00126F3F" w:rsidRDefault="00CE530D" w:rsidP="00E67D97">
            <w:pPr>
              <w:rPr>
                <w:rFonts w:ascii="Arial" w:hAnsi="Arial" w:cs="Arial"/>
                <w:i/>
                <w:sz w:val="16"/>
                <w:szCs w:val="16"/>
              </w:rPr>
            </w:pPr>
            <w:r w:rsidRPr="00126F3F">
              <w:rPr>
                <w:rFonts w:ascii="Arial" w:hAnsi="Arial" w:cs="Arial"/>
                <w:i/>
                <w:sz w:val="16"/>
                <w:szCs w:val="16"/>
              </w:rPr>
              <w:t xml:space="preserve">(It should be noted that Coronavirus is a mild disease in most people, but a casualty who </w:t>
            </w:r>
            <w:r>
              <w:rPr>
                <w:rFonts w:ascii="Arial" w:hAnsi="Arial" w:cs="Arial"/>
                <w:i/>
                <w:sz w:val="16"/>
                <w:szCs w:val="16"/>
              </w:rPr>
              <w:t>is</w:t>
            </w:r>
            <w:r w:rsidRPr="00126F3F">
              <w:rPr>
                <w:rFonts w:ascii="Arial" w:hAnsi="Arial" w:cs="Arial"/>
                <w:i/>
                <w:sz w:val="16"/>
                <w:szCs w:val="16"/>
              </w:rPr>
              <w:t xml:space="preserve"> not breathing or their heart has stopped is definitely going to die, hence the risk should be balanced)</w:t>
            </w:r>
          </w:p>
        </w:tc>
        <w:tc>
          <w:tcPr>
            <w:tcW w:w="1985" w:type="dxa"/>
            <w:vAlign w:val="center"/>
          </w:tcPr>
          <w:p w14:paraId="4DED0F1E" w14:textId="77777777" w:rsidR="00CE530D" w:rsidRDefault="00CE530D" w:rsidP="00E67D97">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1A69C585" w14:textId="77777777" w:rsidR="00CE530D" w:rsidRDefault="00CE530D" w:rsidP="00E67D97">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66CB4E10" w14:textId="77777777" w:rsidR="00CE530D" w:rsidRDefault="00CE530D" w:rsidP="00E67D97">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p w14:paraId="207EB858" w14:textId="77777777" w:rsidR="00CE530D" w:rsidRPr="005E5015" w:rsidRDefault="00CE530D" w:rsidP="00E67D97">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First Aiders</w:t>
            </w:r>
          </w:p>
        </w:tc>
        <w:tc>
          <w:tcPr>
            <w:tcW w:w="3826" w:type="dxa"/>
            <w:vAlign w:val="center"/>
          </w:tcPr>
          <w:p w14:paraId="3872DD76" w14:textId="6AA1499A" w:rsidR="00CE530D" w:rsidRPr="005155A0" w:rsidRDefault="00F475FF" w:rsidP="00F475FF">
            <w:pPr>
              <w:rPr>
                <w:rFonts w:ascii="Arial" w:hAnsi="Arial" w:cs="Arial"/>
                <w:i/>
                <w:iCs/>
                <w:sz w:val="16"/>
                <w:szCs w:val="16"/>
              </w:rPr>
            </w:pPr>
            <w:r w:rsidRPr="005155A0">
              <w:rPr>
                <w:rFonts w:ascii="Arial" w:hAnsi="Arial" w:cs="Arial"/>
                <w:i/>
                <w:iCs/>
                <w:sz w:val="16"/>
                <w:szCs w:val="16"/>
              </w:rPr>
              <w:t>PC Branches</w:t>
            </w:r>
            <w:r w:rsidR="0027377E" w:rsidRPr="005155A0">
              <w:rPr>
                <w:rFonts w:ascii="Arial" w:hAnsi="Arial" w:cs="Arial"/>
                <w:i/>
                <w:iCs/>
                <w:sz w:val="16"/>
                <w:szCs w:val="16"/>
              </w:rPr>
              <w:t xml:space="preserve"> </w:t>
            </w:r>
            <w:r w:rsidR="0027377E" w:rsidRPr="005155A0">
              <w:rPr>
                <w:rFonts w:ascii="Arial" w:hAnsi="Arial" w:cs="Arial"/>
                <w:i/>
                <w:iCs/>
                <w:sz w:val="16"/>
                <w:szCs w:val="16"/>
              </w:rPr>
              <w:t xml:space="preserve">and Centres </w:t>
            </w:r>
            <w:r w:rsidRPr="005155A0">
              <w:rPr>
                <w:rFonts w:ascii="Arial" w:hAnsi="Arial" w:cs="Arial"/>
                <w:i/>
                <w:iCs/>
                <w:sz w:val="16"/>
                <w:szCs w:val="16"/>
              </w:rPr>
              <w:t>must check that all of the risk controls are in place, or add them here to be implemented.</w:t>
            </w:r>
          </w:p>
        </w:tc>
      </w:tr>
      <w:tr w:rsidR="00CE530D" w14:paraId="740F32D5" w14:textId="77777777" w:rsidTr="00F475FF">
        <w:trPr>
          <w:trHeight w:val="1076"/>
        </w:trPr>
        <w:tc>
          <w:tcPr>
            <w:tcW w:w="461" w:type="dxa"/>
            <w:vAlign w:val="center"/>
          </w:tcPr>
          <w:p w14:paraId="013AADBF" w14:textId="77777777" w:rsidR="00CE530D" w:rsidRDefault="00CE530D" w:rsidP="005927D6">
            <w:pPr>
              <w:jc w:val="center"/>
              <w:rPr>
                <w:sz w:val="16"/>
              </w:rPr>
            </w:pPr>
            <w:r>
              <w:rPr>
                <w:sz w:val="16"/>
              </w:rPr>
              <w:t>5</w:t>
            </w:r>
          </w:p>
        </w:tc>
        <w:tc>
          <w:tcPr>
            <w:tcW w:w="3279" w:type="dxa"/>
            <w:vAlign w:val="center"/>
          </w:tcPr>
          <w:p w14:paraId="432830E2" w14:textId="77777777" w:rsidR="00CE530D" w:rsidRPr="005E5015" w:rsidRDefault="00CE530D" w:rsidP="00DB0F5E">
            <w:pPr>
              <w:rPr>
                <w:rFonts w:ascii="Arial" w:hAnsi="Arial" w:cs="Arial"/>
                <w:sz w:val="16"/>
                <w:szCs w:val="16"/>
              </w:rPr>
            </w:pPr>
            <w:r w:rsidRPr="004E4C05">
              <w:rPr>
                <w:rFonts w:ascii="Arial" w:hAnsi="Arial" w:cs="Arial"/>
                <w:sz w:val="16"/>
                <w:szCs w:val="16"/>
              </w:rPr>
              <w:t xml:space="preserve">Infection from virus transferred by contact </w:t>
            </w:r>
            <w:r>
              <w:rPr>
                <w:rFonts w:ascii="Arial" w:hAnsi="Arial" w:cs="Arial"/>
                <w:sz w:val="16"/>
                <w:szCs w:val="16"/>
              </w:rPr>
              <w:t>between people in kitchens/ /</w:t>
            </w:r>
            <w:r w:rsidRPr="000C2078">
              <w:rPr>
                <w:rFonts w:ascii="Arial" w:hAnsi="Arial" w:cs="Arial"/>
                <w:sz w:val="16"/>
                <w:szCs w:val="16"/>
              </w:rPr>
              <w:t>social areas</w:t>
            </w:r>
            <w:r>
              <w:rPr>
                <w:rFonts w:ascii="Arial" w:hAnsi="Arial" w:cs="Arial"/>
                <w:sz w:val="16"/>
                <w:szCs w:val="16"/>
              </w:rPr>
              <w:t>.</w:t>
            </w:r>
          </w:p>
        </w:tc>
        <w:tc>
          <w:tcPr>
            <w:tcW w:w="6035" w:type="dxa"/>
            <w:vAlign w:val="center"/>
          </w:tcPr>
          <w:p w14:paraId="77E8264A" w14:textId="77777777" w:rsidR="00CE530D" w:rsidRPr="00B33987"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All activities should take place outside with indoor areas closed off.</w:t>
            </w:r>
          </w:p>
        </w:tc>
        <w:tc>
          <w:tcPr>
            <w:tcW w:w="1985" w:type="dxa"/>
            <w:vAlign w:val="center"/>
          </w:tcPr>
          <w:p w14:paraId="2011E889"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6A1288CA"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64168FFD" w14:textId="77777777" w:rsidR="00CE530D" w:rsidRPr="005E5015"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tc>
        <w:tc>
          <w:tcPr>
            <w:tcW w:w="3826" w:type="dxa"/>
            <w:vAlign w:val="center"/>
          </w:tcPr>
          <w:p w14:paraId="509EB83F" w14:textId="30141508" w:rsidR="00CE530D" w:rsidRPr="005155A0" w:rsidRDefault="00F475FF" w:rsidP="00F475FF">
            <w:pPr>
              <w:rPr>
                <w:rFonts w:ascii="Arial" w:hAnsi="Arial" w:cs="Arial"/>
                <w:i/>
                <w:iCs/>
                <w:sz w:val="16"/>
                <w:szCs w:val="16"/>
              </w:rPr>
            </w:pPr>
            <w:r w:rsidRPr="005155A0">
              <w:rPr>
                <w:rFonts w:ascii="Arial" w:hAnsi="Arial" w:cs="Arial"/>
                <w:i/>
                <w:iCs/>
                <w:sz w:val="16"/>
                <w:szCs w:val="16"/>
              </w:rPr>
              <w:t>PC Branches</w:t>
            </w:r>
            <w:r w:rsidR="0027377E" w:rsidRPr="005155A0">
              <w:rPr>
                <w:rFonts w:ascii="Arial" w:hAnsi="Arial" w:cs="Arial"/>
                <w:i/>
                <w:iCs/>
                <w:sz w:val="16"/>
                <w:szCs w:val="16"/>
              </w:rPr>
              <w:t xml:space="preserve"> </w:t>
            </w:r>
            <w:r w:rsidR="0027377E" w:rsidRPr="005155A0">
              <w:rPr>
                <w:rFonts w:ascii="Arial" w:hAnsi="Arial" w:cs="Arial"/>
                <w:i/>
                <w:iCs/>
                <w:sz w:val="16"/>
                <w:szCs w:val="16"/>
              </w:rPr>
              <w:t xml:space="preserve">and Centres </w:t>
            </w:r>
            <w:r w:rsidRPr="005155A0">
              <w:rPr>
                <w:rFonts w:ascii="Arial" w:hAnsi="Arial" w:cs="Arial"/>
                <w:i/>
                <w:iCs/>
                <w:sz w:val="16"/>
                <w:szCs w:val="16"/>
              </w:rPr>
              <w:t>must check that all of the risk controls are in place, or add them here to be implemented.</w:t>
            </w:r>
          </w:p>
        </w:tc>
      </w:tr>
      <w:tr w:rsidR="00CE530D" w14:paraId="16DD233B" w14:textId="77777777" w:rsidTr="00F475FF">
        <w:trPr>
          <w:trHeight w:val="2126"/>
        </w:trPr>
        <w:tc>
          <w:tcPr>
            <w:tcW w:w="461" w:type="dxa"/>
            <w:vAlign w:val="center"/>
          </w:tcPr>
          <w:p w14:paraId="061E0F71" w14:textId="77777777" w:rsidR="00CE530D" w:rsidRDefault="00CE530D" w:rsidP="007130E4">
            <w:pPr>
              <w:jc w:val="center"/>
              <w:rPr>
                <w:sz w:val="16"/>
              </w:rPr>
            </w:pPr>
            <w:r>
              <w:rPr>
                <w:sz w:val="16"/>
              </w:rPr>
              <w:t>6</w:t>
            </w:r>
          </w:p>
        </w:tc>
        <w:tc>
          <w:tcPr>
            <w:tcW w:w="3279" w:type="dxa"/>
            <w:vAlign w:val="center"/>
          </w:tcPr>
          <w:p w14:paraId="4A43117B" w14:textId="77777777" w:rsidR="00CE530D" w:rsidRPr="004E4C05" w:rsidRDefault="00CE530D" w:rsidP="00DB0F5E">
            <w:pPr>
              <w:rPr>
                <w:rFonts w:ascii="Arial" w:hAnsi="Arial" w:cs="Arial"/>
                <w:sz w:val="16"/>
                <w:szCs w:val="16"/>
              </w:rPr>
            </w:pPr>
            <w:r w:rsidRPr="004E4C05">
              <w:rPr>
                <w:rFonts w:ascii="Arial" w:hAnsi="Arial" w:cs="Arial"/>
                <w:sz w:val="16"/>
                <w:szCs w:val="16"/>
              </w:rPr>
              <w:t xml:space="preserve">Infection from virus transferred by contact </w:t>
            </w:r>
            <w:r>
              <w:rPr>
                <w:rFonts w:ascii="Arial" w:hAnsi="Arial" w:cs="Arial"/>
                <w:sz w:val="16"/>
                <w:szCs w:val="16"/>
              </w:rPr>
              <w:t>between people during coaching or riding activity.</w:t>
            </w:r>
          </w:p>
        </w:tc>
        <w:tc>
          <w:tcPr>
            <w:tcW w:w="6035" w:type="dxa"/>
            <w:vAlign w:val="center"/>
          </w:tcPr>
          <w:p w14:paraId="0A0274B4"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People to be spread out at least two metres apart.</w:t>
            </w:r>
          </w:p>
          <w:p w14:paraId="1B43C8C7"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The event must be held outdoors.</w:t>
            </w:r>
          </w:p>
          <w:p w14:paraId="127A344A"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The numbers of attendees at an event must be kept to a number where social distancing can take place effectively.</w:t>
            </w:r>
          </w:p>
          <w:p w14:paraId="7534C4FC"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Put markings on the floor in areas where congestion or queues may form to  ensure social distancing can be observed and enforced.</w:t>
            </w:r>
          </w:p>
          <w:p w14:paraId="0475EA0B"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Use signs and notices to remind users to wash hands regularly and avoid touching their face.</w:t>
            </w:r>
          </w:p>
          <w:p w14:paraId="3AA04A17"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Use the minimum amount of shared equipment.</w:t>
            </w:r>
          </w:p>
          <w:p w14:paraId="324720A2" w14:textId="77777777" w:rsidR="00CE530D" w:rsidRDefault="00CE530D" w:rsidP="00DB0F5E">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No hand shaking or hugging when greeting.</w:t>
            </w:r>
          </w:p>
        </w:tc>
        <w:tc>
          <w:tcPr>
            <w:tcW w:w="1985" w:type="dxa"/>
            <w:vAlign w:val="center"/>
          </w:tcPr>
          <w:p w14:paraId="6DBBBD3E" w14:textId="77777777" w:rsidR="00CE530D"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5657DDEC" w14:textId="77777777" w:rsidR="00CE530D"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03E97DE1" w14:textId="77777777" w:rsidR="00CE530D" w:rsidRPr="005E5015"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tc>
        <w:tc>
          <w:tcPr>
            <w:tcW w:w="3826" w:type="dxa"/>
            <w:vAlign w:val="center"/>
          </w:tcPr>
          <w:p w14:paraId="2F8EDDBB" w14:textId="5C4E351B" w:rsidR="00CE530D" w:rsidRPr="005155A0" w:rsidRDefault="00F475FF" w:rsidP="00F475FF">
            <w:pPr>
              <w:rPr>
                <w:rFonts w:ascii="Arial" w:hAnsi="Arial" w:cs="Arial"/>
                <w:i/>
                <w:iCs/>
                <w:sz w:val="16"/>
                <w:szCs w:val="16"/>
              </w:rPr>
            </w:pPr>
            <w:r w:rsidRPr="005155A0">
              <w:rPr>
                <w:rFonts w:ascii="Arial" w:hAnsi="Arial" w:cs="Arial"/>
                <w:i/>
                <w:iCs/>
                <w:sz w:val="16"/>
                <w:szCs w:val="16"/>
              </w:rPr>
              <w:t>PC Branches</w:t>
            </w:r>
            <w:r w:rsidR="0027377E" w:rsidRPr="005155A0">
              <w:rPr>
                <w:rFonts w:ascii="Arial" w:hAnsi="Arial" w:cs="Arial"/>
                <w:i/>
                <w:iCs/>
                <w:sz w:val="16"/>
                <w:szCs w:val="16"/>
              </w:rPr>
              <w:t xml:space="preserve"> </w:t>
            </w:r>
            <w:r w:rsidR="0027377E" w:rsidRPr="005155A0">
              <w:rPr>
                <w:rFonts w:ascii="Arial" w:hAnsi="Arial" w:cs="Arial"/>
                <w:i/>
                <w:iCs/>
                <w:sz w:val="16"/>
                <w:szCs w:val="16"/>
              </w:rPr>
              <w:t xml:space="preserve">and Centres  </w:t>
            </w:r>
            <w:r w:rsidRPr="005155A0">
              <w:rPr>
                <w:rFonts w:ascii="Arial" w:hAnsi="Arial" w:cs="Arial"/>
                <w:i/>
                <w:iCs/>
                <w:sz w:val="16"/>
                <w:szCs w:val="16"/>
              </w:rPr>
              <w:t>must check that all of the risk controls are in place, or add them here to be implemented.</w:t>
            </w:r>
          </w:p>
        </w:tc>
      </w:tr>
      <w:tr w:rsidR="00CE530D" w14:paraId="545C1183" w14:textId="77777777" w:rsidTr="00F475FF">
        <w:trPr>
          <w:trHeight w:val="1076"/>
        </w:trPr>
        <w:tc>
          <w:tcPr>
            <w:tcW w:w="461" w:type="dxa"/>
            <w:vAlign w:val="center"/>
          </w:tcPr>
          <w:p w14:paraId="3C9D4F2C" w14:textId="77777777" w:rsidR="00CE530D" w:rsidRDefault="00CE530D" w:rsidP="00B57239">
            <w:pPr>
              <w:jc w:val="center"/>
              <w:rPr>
                <w:sz w:val="16"/>
              </w:rPr>
            </w:pPr>
            <w:bookmarkStart w:id="0" w:name="_GoBack" w:colFirst="4" w:colLast="4"/>
            <w:r>
              <w:rPr>
                <w:sz w:val="16"/>
              </w:rPr>
              <w:lastRenderedPageBreak/>
              <w:t>7</w:t>
            </w:r>
          </w:p>
        </w:tc>
        <w:tc>
          <w:tcPr>
            <w:tcW w:w="3279" w:type="dxa"/>
            <w:vAlign w:val="center"/>
          </w:tcPr>
          <w:p w14:paraId="79F3226C" w14:textId="77777777" w:rsidR="00CE530D" w:rsidRPr="000C2078" w:rsidRDefault="00CE530D" w:rsidP="005129CF">
            <w:pPr>
              <w:rPr>
                <w:rFonts w:ascii="Arial" w:hAnsi="Arial" w:cs="Arial"/>
                <w:sz w:val="16"/>
                <w:szCs w:val="16"/>
              </w:rPr>
            </w:pPr>
            <w:r w:rsidRPr="004E4C05">
              <w:rPr>
                <w:rFonts w:ascii="Arial" w:hAnsi="Arial" w:cs="Arial"/>
                <w:sz w:val="16"/>
                <w:szCs w:val="16"/>
              </w:rPr>
              <w:t xml:space="preserve">Infection from virus transferred by contact </w:t>
            </w:r>
            <w:r>
              <w:rPr>
                <w:rFonts w:ascii="Arial" w:hAnsi="Arial" w:cs="Arial"/>
                <w:sz w:val="16"/>
                <w:szCs w:val="16"/>
              </w:rPr>
              <w:t>between people during t</w:t>
            </w:r>
            <w:r w:rsidRPr="000C2078">
              <w:rPr>
                <w:rFonts w:ascii="Arial" w:hAnsi="Arial" w:cs="Arial"/>
                <w:sz w:val="16"/>
                <w:szCs w:val="16"/>
              </w:rPr>
              <w:t>ransfer or materials</w:t>
            </w:r>
            <w:r>
              <w:rPr>
                <w:rFonts w:ascii="Arial" w:hAnsi="Arial" w:cs="Arial"/>
                <w:sz w:val="16"/>
                <w:szCs w:val="16"/>
              </w:rPr>
              <w:t xml:space="preserve"> or objects</w:t>
            </w:r>
            <w:r w:rsidRPr="000C2078">
              <w:rPr>
                <w:rFonts w:ascii="Arial" w:hAnsi="Arial" w:cs="Arial"/>
                <w:sz w:val="16"/>
                <w:szCs w:val="16"/>
              </w:rPr>
              <w:t xml:space="preserve">. </w:t>
            </w:r>
          </w:p>
        </w:tc>
        <w:tc>
          <w:tcPr>
            <w:tcW w:w="6035" w:type="dxa"/>
            <w:vAlign w:val="center"/>
          </w:tcPr>
          <w:p w14:paraId="7F7C8876"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Use the minimum amount of shared items such as clipboards, pens etc.</w:t>
            </w:r>
          </w:p>
          <w:p w14:paraId="678C0130"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Only one person to move or assemble jumps and move poles.</w:t>
            </w:r>
          </w:p>
          <w:p w14:paraId="0116850E"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Use signs and notices to remind people to wash hands regularly and avoid touching their face.</w:t>
            </w:r>
          </w:p>
          <w:p w14:paraId="57FB0BCD" w14:textId="77777777" w:rsidR="00CE530D" w:rsidRPr="005E5015"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The use of gloves is not necessary.</w:t>
            </w:r>
          </w:p>
        </w:tc>
        <w:tc>
          <w:tcPr>
            <w:tcW w:w="1985" w:type="dxa"/>
            <w:vAlign w:val="center"/>
          </w:tcPr>
          <w:p w14:paraId="5500ADA3" w14:textId="77777777" w:rsidR="00CE530D"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16121651" w14:textId="77777777" w:rsidR="00CE530D"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4EEEDB92" w14:textId="77777777" w:rsidR="00CE530D" w:rsidRPr="005E5015"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tc>
        <w:tc>
          <w:tcPr>
            <w:tcW w:w="3826" w:type="dxa"/>
            <w:vAlign w:val="center"/>
          </w:tcPr>
          <w:p w14:paraId="3C6A4815" w14:textId="7366FECE" w:rsidR="00CE530D" w:rsidRPr="005155A0" w:rsidRDefault="00F475FF" w:rsidP="00F475FF">
            <w:pPr>
              <w:rPr>
                <w:rFonts w:ascii="Arial" w:hAnsi="Arial" w:cs="Arial"/>
                <w:i/>
                <w:iCs/>
                <w:sz w:val="16"/>
                <w:szCs w:val="16"/>
              </w:rPr>
            </w:pPr>
            <w:r w:rsidRPr="005155A0">
              <w:rPr>
                <w:rFonts w:ascii="Arial" w:hAnsi="Arial" w:cs="Arial"/>
                <w:i/>
                <w:iCs/>
                <w:sz w:val="16"/>
                <w:szCs w:val="16"/>
              </w:rPr>
              <w:t>PC Branches</w:t>
            </w:r>
            <w:r w:rsidR="0027377E" w:rsidRPr="005155A0">
              <w:rPr>
                <w:rFonts w:ascii="Arial" w:hAnsi="Arial" w:cs="Arial"/>
                <w:i/>
                <w:iCs/>
                <w:sz w:val="16"/>
                <w:szCs w:val="16"/>
              </w:rPr>
              <w:t xml:space="preserve"> </w:t>
            </w:r>
            <w:r w:rsidR="0027377E" w:rsidRPr="005155A0">
              <w:rPr>
                <w:rFonts w:ascii="Arial" w:hAnsi="Arial" w:cs="Arial"/>
                <w:i/>
                <w:iCs/>
                <w:sz w:val="16"/>
                <w:szCs w:val="16"/>
              </w:rPr>
              <w:t xml:space="preserve">and Centres </w:t>
            </w:r>
            <w:r w:rsidRPr="005155A0">
              <w:rPr>
                <w:rFonts w:ascii="Arial" w:hAnsi="Arial" w:cs="Arial"/>
                <w:i/>
                <w:iCs/>
                <w:sz w:val="16"/>
                <w:szCs w:val="16"/>
              </w:rPr>
              <w:t>must check that all of the risk controls are in place, or add them here to be implemented.</w:t>
            </w:r>
          </w:p>
        </w:tc>
      </w:tr>
      <w:tr w:rsidR="00CE530D" w14:paraId="1023D2FA" w14:textId="77777777" w:rsidTr="00F475FF">
        <w:trPr>
          <w:trHeight w:val="739"/>
        </w:trPr>
        <w:tc>
          <w:tcPr>
            <w:tcW w:w="461" w:type="dxa"/>
            <w:vAlign w:val="center"/>
          </w:tcPr>
          <w:p w14:paraId="6B18BE28" w14:textId="77777777" w:rsidR="00CE530D" w:rsidRDefault="00CE530D" w:rsidP="00B57239">
            <w:pPr>
              <w:jc w:val="center"/>
              <w:rPr>
                <w:sz w:val="16"/>
              </w:rPr>
            </w:pPr>
            <w:r>
              <w:rPr>
                <w:sz w:val="16"/>
              </w:rPr>
              <w:t>8</w:t>
            </w:r>
          </w:p>
        </w:tc>
        <w:tc>
          <w:tcPr>
            <w:tcW w:w="3279" w:type="dxa"/>
            <w:vAlign w:val="center"/>
          </w:tcPr>
          <w:p w14:paraId="2F43F021" w14:textId="77777777" w:rsidR="00CE530D" w:rsidRDefault="00CE530D" w:rsidP="00B57239">
            <w:pPr>
              <w:rPr>
                <w:rFonts w:ascii="Arial" w:hAnsi="Arial" w:cs="Arial"/>
                <w:sz w:val="16"/>
                <w:szCs w:val="16"/>
              </w:rPr>
            </w:pPr>
            <w:r w:rsidRPr="004E4C05">
              <w:rPr>
                <w:rFonts w:ascii="Arial" w:hAnsi="Arial" w:cs="Arial"/>
                <w:sz w:val="16"/>
                <w:szCs w:val="16"/>
              </w:rPr>
              <w:t xml:space="preserve">Infection from virus transferred by contact </w:t>
            </w:r>
            <w:r>
              <w:rPr>
                <w:rFonts w:ascii="Arial" w:hAnsi="Arial" w:cs="Arial"/>
                <w:sz w:val="16"/>
                <w:szCs w:val="16"/>
              </w:rPr>
              <w:t>between people during travel.</w:t>
            </w:r>
          </w:p>
        </w:tc>
        <w:tc>
          <w:tcPr>
            <w:tcW w:w="6035" w:type="dxa"/>
            <w:vAlign w:val="center"/>
          </w:tcPr>
          <w:p w14:paraId="5C5FF588" w14:textId="77777777" w:rsidR="00CE530D" w:rsidRDefault="00CE530D" w:rsidP="00B57239">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Travelling should be undertaken with people from the same household.</w:t>
            </w:r>
          </w:p>
          <w:p w14:paraId="685B508C" w14:textId="77777777" w:rsidR="00CE530D" w:rsidRPr="005E5015" w:rsidRDefault="00CE530D" w:rsidP="005129CF">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Travel should remain as local as possible.</w:t>
            </w:r>
          </w:p>
        </w:tc>
        <w:tc>
          <w:tcPr>
            <w:tcW w:w="1985" w:type="dxa"/>
            <w:vAlign w:val="center"/>
          </w:tcPr>
          <w:p w14:paraId="122E0B84" w14:textId="77777777" w:rsidR="00CE530D"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PC Members</w:t>
            </w:r>
          </w:p>
          <w:p w14:paraId="0B7C75B6" w14:textId="77777777" w:rsidR="00CE530D"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Coaches</w:t>
            </w:r>
          </w:p>
          <w:p w14:paraId="40BC87C8" w14:textId="77777777" w:rsidR="00CE530D" w:rsidRPr="005E5015" w:rsidRDefault="00CE530D" w:rsidP="00731DC2">
            <w:pPr>
              <w:rPr>
                <w:rFonts w:ascii="Arial" w:hAnsi="Arial" w:cs="Arial"/>
                <w:sz w:val="16"/>
                <w:szCs w:val="16"/>
              </w:rPr>
            </w:pPr>
            <w:r>
              <w:rPr>
                <w:rFonts w:ascii="Arial" w:hAnsi="Arial" w:cs="Arial"/>
                <w:sz w:val="16"/>
                <w:szCs w:val="16"/>
              </w:rPr>
              <w:sym w:font="Wingdings" w:char="F077"/>
            </w:r>
            <w:r>
              <w:rPr>
                <w:rFonts w:ascii="Arial" w:hAnsi="Arial" w:cs="Arial"/>
                <w:sz w:val="16"/>
                <w:szCs w:val="16"/>
              </w:rPr>
              <w:t xml:space="preserve"> Parents</w:t>
            </w:r>
          </w:p>
        </w:tc>
        <w:tc>
          <w:tcPr>
            <w:tcW w:w="3826" w:type="dxa"/>
            <w:vAlign w:val="center"/>
          </w:tcPr>
          <w:p w14:paraId="1BB1D422" w14:textId="17B0C44A" w:rsidR="00CE530D" w:rsidRPr="005155A0" w:rsidRDefault="00F475FF" w:rsidP="00F475FF">
            <w:pPr>
              <w:rPr>
                <w:rFonts w:ascii="Arial" w:hAnsi="Arial" w:cs="Arial"/>
                <w:i/>
                <w:iCs/>
                <w:sz w:val="16"/>
                <w:szCs w:val="16"/>
              </w:rPr>
            </w:pPr>
            <w:r w:rsidRPr="005155A0">
              <w:rPr>
                <w:rFonts w:ascii="Arial" w:hAnsi="Arial" w:cs="Arial"/>
                <w:i/>
                <w:iCs/>
                <w:sz w:val="16"/>
                <w:szCs w:val="16"/>
              </w:rPr>
              <w:t>PC Branches</w:t>
            </w:r>
            <w:r w:rsidR="0027377E" w:rsidRPr="005155A0">
              <w:rPr>
                <w:rFonts w:ascii="Arial" w:hAnsi="Arial" w:cs="Arial"/>
                <w:i/>
                <w:iCs/>
                <w:sz w:val="16"/>
                <w:szCs w:val="16"/>
              </w:rPr>
              <w:t xml:space="preserve"> </w:t>
            </w:r>
            <w:r w:rsidR="0027377E" w:rsidRPr="005155A0">
              <w:rPr>
                <w:rFonts w:ascii="Arial" w:hAnsi="Arial" w:cs="Arial"/>
                <w:i/>
                <w:iCs/>
                <w:sz w:val="16"/>
                <w:szCs w:val="16"/>
              </w:rPr>
              <w:t xml:space="preserve">and Centres </w:t>
            </w:r>
            <w:r w:rsidRPr="005155A0">
              <w:rPr>
                <w:rFonts w:ascii="Arial" w:hAnsi="Arial" w:cs="Arial"/>
                <w:i/>
                <w:iCs/>
                <w:sz w:val="16"/>
                <w:szCs w:val="16"/>
              </w:rPr>
              <w:t>must check that all of the risk controls are in place, or add them here to be implemented.</w:t>
            </w:r>
          </w:p>
        </w:tc>
      </w:tr>
      <w:bookmarkEnd w:id="0"/>
    </w:tbl>
    <w:p w14:paraId="367332D4" w14:textId="77777777" w:rsidR="00B21E39" w:rsidRDefault="00B21E39" w:rsidP="008E3865">
      <w:pPr>
        <w:pStyle w:val="Header"/>
        <w:tabs>
          <w:tab w:val="clear" w:pos="4153"/>
          <w:tab w:val="clear" w:pos="8306"/>
        </w:tabs>
        <w:rPr>
          <w:rFonts w:ascii="Arial" w:hAnsi="Arial" w:cs="Arial"/>
          <w:sz w:val="16"/>
          <w:szCs w:val="16"/>
        </w:rPr>
      </w:pPr>
    </w:p>
    <w:p w14:paraId="7C71D0B8" w14:textId="77777777" w:rsidR="00B21E39" w:rsidRDefault="00B21E39" w:rsidP="008E3865">
      <w:pPr>
        <w:pStyle w:val="Header"/>
        <w:tabs>
          <w:tab w:val="clear" w:pos="4153"/>
          <w:tab w:val="clear" w:pos="8306"/>
        </w:tabs>
        <w:rPr>
          <w:rFonts w:ascii="Arial" w:hAnsi="Arial" w:cs="Arial"/>
          <w:sz w:val="16"/>
          <w:szCs w:val="16"/>
        </w:rPr>
      </w:pPr>
    </w:p>
    <w:tbl>
      <w:tblPr>
        <w:tblW w:w="1558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2"/>
        <w:gridCol w:w="3828"/>
        <w:gridCol w:w="3827"/>
      </w:tblGrid>
      <w:tr w:rsidR="00CE530D" w14:paraId="38282620" w14:textId="77777777" w:rsidTr="00737A1E">
        <w:trPr>
          <w:cantSplit/>
          <w:trHeight w:val="435"/>
        </w:trPr>
        <w:tc>
          <w:tcPr>
            <w:tcW w:w="7932" w:type="dxa"/>
            <w:shd w:val="clear" w:color="auto" w:fill="E6E6E6"/>
            <w:vAlign w:val="center"/>
          </w:tcPr>
          <w:p w14:paraId="35611DA7" w14:textId="77777777" w:rsidR="00CE530D" w:rsidRPr="007F1A80" w:rsidRDefault="00CE530D" w:rsidP="00CE530D">
            <w:pPr>
              <w:pStyle w:val="Header"/>
              <w:tabs>
                <w:tab w:val="clear" w:pos="4153"/>
                <w:tab w:val="clear" w:pos="8306"/>
              </w:tabs>
              <w:rPr>
                <w:rFonts w:ascii="Arial" w:hAnsi="Arial" w:cs="Arial"/>
                <w:b/>
                <w:noProof/>
                <w:szCs w:val="20"/>
                <w:lang w:val="en-US"/>
              </w:rPr>
            </w:pPr>
            <w:r w:rsidRPr="007F1A80">
              <w:rPr>
                <w:rFonts w:ascii="Arial" w:hAnsi="Arial" w:cs="Arial"/>
                <w:b/>
                <w:noProof/>
                <w:szCs w:val="20"/>
                <w:lang w:val="en-US"/>
              </w:rPr>
              <w:t xml:space="preserve">Risk assessment completed by: </w:t>
            </w:r>
          </w:p>
        </w:tc>
        <w:tc>
          <w:tcPr>
            <w:tcW w:w="3828" w:type="dxa"/>
            <w:shd w:val="clear" w:color="auto" w:fill="E6E6E6"/>
            <w:vAlign w:val="center"/>
          </w:tcPr>
          <w:p w14:paraId="69BB5E6A" w14:textId="77777777" w:rsidR="00CE530D" w:rsidRPr="007F1A80" w:rsidRDefault="00CE530D" w:rsidP="00CE530D">
            <w:pPr>
              <w:pStyle w:val="Header"/>
              <w:tabs>
                <w:tab w:val="clear" w:pos="4153"/>
                <w:tab w:val="clear" w:pos="8306"/>
              </w:tabs>
              <w:rPr>
                <w:rFonts w:ascii="Arial" w:hAnsi="Arial" w:cs="Arial"/>
                <w:b/>
                <w:noProof/>
                <w:szCs w:val="20"/>
                <w:lang w:val="en-US"/>
              </w:rPr>
            </w:pPr>
            <w:r w:rsidRPr="007F1A80">
              <w:rPr>
                <w:rFonts w:ascii="Arial" w:hAnsi="Arial" w:cs="Arial"/>
                <w:b/>
                <w:noProof/>
                <w:szCs w:val="20"/>
                <w:lang w:val="en-US"/>
              </w:rPr>
              <w:t>Date completed</w:t>
            </w:r>
            <w:r w:rsidR="00737A1E" w:rsidRPr="007F1A80">
              <w:rPr>
                <w:rFonts w:ascii="Arial" w:hAnsi="Arial" w:cs="Arial"/>
                <w:b/>
                <w:noProof/>
                <w:szCs w:val="20"/>
                <w:lang w:val="en-US"/>
              </w:rPr>
              <w:t>:</w:t>
            </w:r>
          </w:p>
        </w:tc>
        <w:tc>
          <w:tcPr>
            <w:tcW w:w="3827" w:type="dxa"/>
            <w:shd w:val="clear" w:color="auto" w:fill="E6E6E6"/>
            <w:vAlign w:val="center"/>
          </w:tcPr>
          <w:p w14:paraId="5422050A" w14:textId="77777777" w:rsidR="00CE530D" w:rsidRPr="007F1A80" w:rsidRDefault="00CE530D" w:rsidP="00CE530D">
            <w:pPr>
              <w:pStyle w:val="Header"/>
              <w:tabs>
                <w:tab w:val="clear" w:pos="4153"/>
                <w:tab w:val="clear" w:pos="8306"/>
              </w:tabs>
              <w:rPr>
                <w:rFonts w:ascii="Arial" w:hAnsi="Arial" w:cs="Arial"/>
                <w:b/>
                <w:noProof/>
                <w:szCs w:val="20"/>
                <w:lang w:val="en-US"/>
              </w:rPr>
            </w:pPr>
            <w:r w:rsidRPr="007F1A80">
              <w:rPr>
                <w:rFonts w:ascii="Arial" w:hAnsi="Arial" w:cs="Arial"/>
                <w:b/>
                <w:noProof/>
                <w:szCs w:val="20"/>
                <w:lang w:val="en-US"/>
              </w:rPr>
              <w:t>Review Date:</w:t>
            </w:r>
          </w:p>
        </w:tc>
      </w:tr>
      <w:tr w:rsidR="007F1A80" w14:paraId="78156457" w14:textId="77777777" w:rsidTr="00737A1E">
        <w:trPr>
          <w:cantSplit/>
          <w:trHeight w:val="620"/>
        </w:trPr>
        <w:tc>
          <w:tcPr>
            <w:tcW w:w="7932" w:type="dxa"/>
            <w:vAlign w:val="center"/>
          </w:tcPr>
          <w:p w14:paraId="774B7D20" w14:textId="77777777" w:rsidR="007F1A80" w:rsidRPr="007F1A80" w:rsidRDefault="007F1A80" w:rsidP="00737A1E">
            <w:pPr>
              <w:pStyle w:val="Header"/>
              <w:rPr>
                <w:rFonts w:ascii="Arial" w:hAnsi="Arial" w:cs="Arial"/>
                <w:b/>
                <w:noProof/>
                <w:szCs w:val="20"/>
                <w:lang w:val="en-US"/>
              </w:rPr>
            </w:pPr>
            <w:r w:rsidRPr="007F1A80">
              <w:rPr>
                <w:rFonts w:ascii="Arial" w:hAnsi="Arial" w:cs="Arial"/>
                <w:b/>
                <w:noProof/>
                <w:szCs w:val="20"/>
                <w:lang w:val="en-US"/>
              </w:rPr>
              <w:t xml:space="preserve">Name: </w:t>
            </w:r>
          </w:p>
          <w:p w14:paraId="260C3D39" w14:textId="77777777" w:rsidR="007F1A80" w:rsidRPr="007F1A80" w:rsidRDefault="007F1A80" w:rsidP="00737A1E">
            <w:pPr>
              <w:pStyle w:val="Header"/>
              <w:rPr>
                <w:rFonts w:ascii="Arial" w:hAnsi="Arial" w:cs="Arial"/>
                <w:noProof/>
                <w:szCs w:val="20"/>
                <w:lang w:val="en-US"/>
              </w:rPr>
            </w:pPr>
            <w:r w:rsidRPr="007F1A80">
              <w:rPr>
                <w:rFonts w:ascii="Arial" w:hAnsi="Arial" w:cs="Arial"/>
                <w:noProof/>
                <w:szCs w:val="20"/>
                <w:lang w:val="en-US"/>
              </w:rPr>
              <w:t xml:space="preserve">             </w:t>
            </w:r>
          </w:p>
        </w:tc>
        <w:tc>
          <w:tcPr>
            <w:tcW w:w="3828" w:type="dxa"/>
            <w:vMerge w:val="restart"/>
          </w:tcPr>
          <w:p w14:paraId="3E956C47" w14:textId="77777777" w:rsidR="007F1A80" w:rsidRPr="007F1A80" w:rsidRDefault="007F1A80" w:rsidP="001F545A">
            <w:pPr>
              <w:pStyle w:val="Header"/>
              <w:tabs>
                <w:tab w:val="clear" w:pos="4153"/>
                <w:tab w:val="clear" w:pos="8306"/>
              </w:tabs>
              <w:rPr>
                <w:rFonts w:ascii="Arial" w:hAnsi="Arial" w:cs="Arial"/>
                <w:b/>
                <w:noProof/>
                <w:szCs w:val="20"/>
                <w:lang w:val="en-US"/>
              </w:rPr>
            </w:pPr>
          </w:p>
        </w:tc>
        <w:tc>
          <w:tcPr>
            <w:tcW w:w="3827" w:type="dxa"/>
            <w:vMerge w:val="restart"/>
          </w:tcPr>
          <w:p w14:paraId="0567BEF5" w14:textId="77777777" w:rsidR="007F1A80" w:rsidRPr="007F1A80" w:rsidRDefault="007F1A80" w:rsidP="001F545A">
            <w:pPr>
              <w:pStyle w:val="Header"/>
              <w:tabs>
                <w:tab w:val="clear" w:pos="4153"/>
                <w:tab w:val="clear" w:pos="8306"/>
              </w:tabs>
              <w:rPr>
                <w:rFonts w:ascii="Arial" w:hAnsi="Arial" w:cs="Arial"/>
                <w:noProof/>
                <w:szCs w:val="20"/>
                <w:lang w:val="en-US"/>
              </w:rPr>
            </w:pPr>
          </w:p>
        </w:tc>
      </w:tr>
      <w:tr w:rsidR="007F1A80" w14:paraId="25B8D3C7" w14:textId="77777777" w:rsidTr="00737A1E">
        <w:trPr>
          <w:cantSplit/>
          <w:trHeight w:val="628"/>
        </w:trPr>
        <w:tc>
          <w:tcPr>
            <w:tcW w:w="7932" w:type="dxa"/>
            <w:vAlign w:val="center"/>
          </w:tcPr>
          <w:p w14:paraId="67B7454E" w14:textId="77777777" w:rsidR="007F1A80" w:rsidRPr="007F1A80" w:rsidRDefault="007F1A80" w:rsidP="00737A1E">
            <w:pPr>
              <w:pStyle w:val="Header"/>
              <w:rPr>
                <w:rFonts w:ascii="Arial" w:hAnsi="Arial" w:cs="Arial"/>
                <w:b/>
                <w:noProof/>
                <w:szCs w:val="20"/>
                <w:lang w:val="en-US"/>
              </w:rPr>
            </w:pPr>
            <w:r w:rsidRPr="007F1A80">
              <w:rPr>
                <w:rFonts w:ascii="Arial" w:hAnsi="Arial" w:cs="Arial"/>
                <w:b/>
                <w:noProof/>
                <w:szCs w:val="20"/>
                <w:lang w:val="en-US"/>
              </w:rPr>
              <w:t xml:space="preserve">Signed: </w:t>
            </w:r>
          </w:p>
          <w:p w14:paraId="7CEAAA28" w14:textId="77777777" w:rsidR="007F1A80" w:rsidRPr="007F1A80" w:rsidRDefault="007F1A80" w:rsidP="00737A1E">
            <w:pPr>
              <w:pStyle w:val="Header"/>
              <w:rPr>
                <w:rFonts w:ascii="Arial" w:hAnsi="Arial" w:cs="Arial"/>
                <w:noProof/>
                <w:szCs w:val="20"/>
                <w:lang w:val="en-US"/>
              </w:rPr>
            </w:pPr>
          </w:p>
        </w:tc>
        <w:tc>
          <w:tcPr>
            <w:tcW w:w="3828" w:type="dxa"/>
            <w:vMerge/>
          </w:tcPr>
          <w:p w14:paraId="518EC527" w14:textId="77777777" w:rsidR="007F1A80" w:rsidRPr="007F1A80" w:rsidRDefault="007F1A80" w:rsidP="001F545A">
            <w:pPr>
              <w:pStyle w:val="Header"/>
              <w:tabs>
                <w:tab w:val="clear" w:pos="4153"/>
                <w:tab w:val="clear" w:pos="8306"/>
              </w:tabs>
              <w:rPr>
                <w:rFonts w:ascii="Arial" w:hAnsi="Arial" w:cs="Arial"/>
                <w:noProof/>
                <w:szCs w:val="20"/>
                <w:lang w:val="en-US"/>
              </w:rPr>
            </w:pPr>
          </w:p>
        </w:tc>
        <w:tc>
          <w:tcPr>
            <w:tcW w:w="3827" w:type="dxa"/>
            <w:vMerge/>
          </w:tcPr>
          <w:p w14:paraId="6D2E567C" w14:textId="77777777" w:rsidR="007F1A80" w:rsidRPr="007F1A80" w:rsidRDefault="007F1A80" w:rsidP="001F545A">
            <w:pPr>
              <w:pStyle w:val="Header"/>
              <w:tabs>
                <w:tab w:val="clear" w:pos="4153"/>
                <w:tab w:val="clear" w:pos="8306"/>
              </w:tabs>
              <w:rPr>
                <w:rFonts w:ascii="Arial" w:hAnsi="Arial" w:cs="Arial"/>
                <w:b/>
                <w:noProof/>
                <w:szCs w:val="20"/>
                <w:lang w:val="en-US"/>
              </w:rPr>
            </w:pPr>
          </w:p>
        </w:tc>
      </w:tr>
    </w:tbl>
    <w:p w14:paraId="3EA12F2B" w14:textId="77777777" w:rsidR="00602D81" w:rsidRDefault="00602D81" w:rsidP="00C81454">
      <w:pPr>
        <w:ind w:right="-254"/>
      </w:pPr>
    </w:p>
    <w:sectPr w:rsidR="00602D81" w:rsidSect="00806159">
      <w:headerReference w:type="default" r:id="rId8"/>
      <w:footerReference w:type="default" r:id="rId9"/>
      <w:footerReference w:type="first" r:id="rId10"/>
      <w:pgSz w:w="16838" w:h="11906" w:orient="landscape" w:code="9"/>
      <w:pgMar w:top="540" w:right="1440" w:bottom="36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E322" w14:textId="77777777" w:rsidR="00456A74" w:rsidRDefault="00456A74">
      <w:r>
        <w:separator/>
      </w:r>
    </w:p>
  </w:endnote>
  <w:endnote w:type="continuationSeparator" w:id="0">
    <w:p w14:paraId="7A220F30" w14:textId="77777777" w:rsidR="00456A74" w:rsidRDefault="004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46643"/>
      <w:docPartObj>
        <w:docPartGallery w:val="Page Numbers (Bottom of Page)"/>
        <w:docPartUnique/>
      </w:docPartObj>
    </w:sdtPr>
    <w:sdtEndPr/>
    <w:sdtContent>
      <w:sdt>
        <w:sdtPr>
          <w:id w:val="687946642"/>
          <w:docPartObj>
            <w:docPartGallery w:val="Page Numbers (Top of Page)"/>
            <w:docPartUnique/>
          </w:docPartObj>
        </w:sdtPr>
        <w:sdtEndPr/>
        <w:sdtContent>
          <w:p w14:paraId="5DDABBBF" w14:textId="77777777" w:rsidR="007F1A80" w:rsidRDefault="00BE17EB">
            <w:pPr>
              <w:pStyle w:val="Footer"/>
              <w:jc w:val="right"/>
            </w:pPr>
            <w:r>
              <w:t xml:space="preserve">Pony Club UK Risk Assessment v1 - </w:t>
            </w:r>
            <w:r w:rsidR="007F1A80">
              <w:t xml:space="preserve">Page </w:t>
            </w:r>
            <w:r w:rsidR="007F1A80">
              <w:rPr>
                <w:b/>
                <w:sz w:val="24"/>
              </w:rPr>
              <w:fldChar w:fldCharType="begin"/>
            </w:r>
            <w:r w:rsidR="007F1A80">
              <w:rPr>
                <w:b/>
              </w:rPr>
              <w:instrText xml:space="preserve"> PAGE </w:instrText>
            </w:r>
            <w:r w:rsidR="007F1A80">
              <w:rPr>
                <w:b/>
                <w:sz w:val="24"/>
              </w:rPr>
              <w:fldChar w:fldCharType="separate"/>
            </w:r>
            <w:r w:rsidR="00135DEB">
              <w:rPr>
                <w:b/>
                <w:noProof/>
              </w:rPr>
              <w:t>2</w:t>
            </w:r>
            <w:r w:rsidR="007F1A80">
              <w:rPr>
                <w:b/>
                <w:sz w:val="24"/>
              </w:rPr>
              <w:fldChar w:fldCharType="end"/>
            </w:r>
            <w:r w:rsidR="007F1A80">
              <w:t xml:space="preserve"> of </w:t>
            </w:r>
            <w:r w:rsidR="007F1A80">
              <w:rPr>
                <w:b/>
                <w:sz w:val="24"/>
              </w:rPr>
              <w:fldChar w:fldCharType="begin"/>
            </w:r>
            <w:r w:rsidR="007F1A80">
              <w:rPr>
                <w:b/>
              </w:rPr>
              <w:instrText xml:space="preserve"> NUMPAGES  </w:instrText>
            </w:r>
            <w:r w:rsidR="007F1A80">
              <w:rPr>
                <w:b/>
                <w:sz w:val="24"/>
              </w:rPr>
              <w:fldChar w:fldCharType="separate"/>
            </w:r>
            <w:r w:rsidR="00135DEB">
              <w:rPr>
                <w:b/>
                <w:noProof/>
              </w:rPr>
              <w:t>3</w:t>
            </w:r>
            <w:r w:rsidR="007F1A80">
              <w:rPr>
                <w:b/>
                <w:sz w:val="24"/>
              </w:rPr>
              <w:fldChar w:fldCharType="end"/>
            </w:r>
          </w:p>
        </w:sdtContent>
      </w:sdt>
    </w:sdtContent>
  </w:sdt>
  <w:p w14:paraId="2B6189DF" w14:textId="77777777" w:rsidR="002D457A" w:rsidRDefault="002D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46641"/>
      <w:docPartObj>
        <w:docPartGallery w:val="Page Numbers (Bottom of Page)"/>
        <w:docPartUnique/>
      </w:docPartObj>
    </w:sdtPr>
    <w:sdtEndPr/>
    <w:sdtContent>
      <w:sdt>
        <w:sdtPr>
          <w:id w:val="565050523"/>
          <w:docPartObj>
            <w:docPartGallery w:val="Page Numbers (Top of Page)"/>
            <w:docPartUnique/>
          </w:docPartObj>
        </w:sdtPr>
        <w:sdtEndPr/>
        <w:sdtContent>
          <w:p w14:paraId="1E07ED53" w14:textId="77777777" w:rsidR="007F1A80" w:rsidRDefault="00BE17EB">
            <w:pPr>
              <w:pStyle w:val="Footer"/>
              <w:jc w:val="right"/>
            </w:pPr>
            <w:r>
              <w:t xml:space="preserve">Pony Club UK Risk Assessment v1 - </w:t>
            </w:r>
            <w:r w:rsidR="007F1A80">
              <w:t xml:space="preserve">Page </w:t>
            </w:r>
            <w:r w:rsidR="007F1A80">
              <w:rPr>
                <w:b/>
                <w:sz w:val="24"/>
              </w:rPr>
              <w:fldChar w:fldCharType="begin"/>
            </w:r>
            <w:r w:rsidR="007F1A80">
              <w:rPr>
                <w:b/>
              </w:rPr>
              <w:instrText xml:space="preserve"> PAGE </w:instrText>
            </w:r>
            <w:r w:rsidR="007F1A80">
              <w:rPr>
                <w:b/>
                <w:sz w:val="24"/>
              </w:rPr>
              <w:fldChar w:fldCharType="separate"/>
            </w:r>
            <w:r w:rsidR="00135DEB">
              <w:rPr>
                <w:b/>
                <w:noProof/>
              </w:rPr>
              <w:t>1</w:t>
            </w:r>
            <w:r w:rsidR="007F1A80">
              <w:rPr>
                <w:b/>
                <w:sz w:val="24"/>
              </w:rPr>
              <w:fldChar w:fldCharType="end"/>
            </w:r>
            <w:r w:rsidR="007F1A80">
              <w:t xml:space="preserve"> of </w:t>
            </w:r>
            <w:r w:rsidR="007F1A80">
              <w:rPr>
                <w:b/>
                <w:sz w:val="24"/>
              </w:rPr>
              <w:fldChar w:fldCharType="begin"/>
            </w:r>
            <w:r w:rsidR="007F1A80">
              <w:rPr>
                <w:b/>
              </w:rPr>
              <w:instrText xml:space="preserve"> NUMPAGES  </w:instrText>
            </w:r>
            <w:r w:rsidR="007F1A80">
              <w:rPr>
                <w:b/>
                <w:sz w:val="24"/>
              </w:rPr>
              <w:fldChar w:fldCharType="separate"/>
            </w:r>
            <w:r w:rsidR="00135DEB">
              <w:rPr>
                <w:b/>
                <w:noProof/>
              </w:rPr>
              <w:t>3</w:t>
            </w:r>
            <w:r w:rsidR="007F1A80">
              <w:rPr>
                <w:b/>
                <w:sz w:val="24"/>
              </w:rPr>
              <w:fldChar w:fldCharType="end"/>
            </w:r>
          </w:p>
        </w:sdtContent>
      </w:sdt>
    </w:sdtContent>
  </w:sdt>
  <w:p w14:paraId="31283FC7" w14:textId="77777777" w:rsidR="002D457A" w:rsidRPr="005F4C58" w:rsidRDefault="002D457A" w:rsidP="0063059B">
    <w:pPr>
      <w:pStyle w:val="Footer"/>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1777" w14:textId="77777777" w:rsidR="00456A74" w:rsidRDefault="00456A74">
      <w:r>
        <w:separator/>
      </w:r>
    </w:p>
  </w:footnote>
  <w:footnote w:type="continuationSeparator" w:id="0">
    <w:p w14:paraId="794C75EE" w14:textId="77777777" w:rsidR="00456A74" w:rsidRDefault="0045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C4FA" w14:textId="77777777" w:rsidR="002D457A" w:rsidRDefault="002D457A">
    <w:pPr>
      <w:pStyle w:val="Header"/>
    </w:pPr>
  </w:p>
  <w:p w14:paraId="24A97E5E" w14:textId="77777777" w:rsidR="002D457A" w:rsidRPr="003E50C6" w:rsidRDefault="002D457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43"/>
    <w:rsid w:val="0000778B"/>
    <w:rsid w:val="0005711A"/>
    <w:rsid w:val="0006511D"/>
    <w:rsid w:val="00067A40"/>
    <w:rsid w:val="000908FB"/>
    <w:rsid w:val="00097B4D"/>
    <w:rsid w:val="000A09BF"/>
    <w:rsid w:val="000B4420"/>
    <w:rsid w:val="000B57F8"/>
    <w:rsid w:val="000C2078"/>
    <w:rsid w:val="000C27C9"/>
    <w:rsid w:val="000D0233"/>
    <w:rsid w:val="000F5011"/>
    <w:rsid w:val="0010372C"/>
    <w:rsid w:val="00126F3F"/>
    <w:rsid w:val="00131D8F"/>
    <w:rsid w:val="00135DEB"/>
    <w:rsid w:val="00142C91"/>
    <w:rsid w:val="00153F5A"/>
    <w:rsid w:val="001557C1"/>
    <w:rsid w:val="001710EB"/>
    <w:rsid w:val="00182D98"/>
    <w:rsid w:val="00187960"/>
    <w:rsid w:val="001A0AA4"/>
    <w:rsid w:val="001A1DAE"/>
    <w:rsid w:val="001A3D3A"/>
    <w:rsid w:val="001B2319"/>
    <w:rsid w:val="001E27D6"/>
    <w:rsid w:val="001E3F0B"/>
    <w:rsid w:val="001E7A13"/>
    <w:rsid w:val="001F42EB"/>
    <w:rsid w:val="001F4E54"/>
    <w:rsid w:val="001F545A"/>
    <w:rsid w:val="001F7700"/>
    <w:rsid w:val="00210AE6"/>
    <w:rsid w:val="002169E4"/>
    <w:rsid w:val="00230DC8"/>
    <w:rsid w:val="00231C57"/>
    <w:rsid w:val="002365DB"/>
    <w:rsid w:val="00236AC7"/>
    <w:rsid w:val="0026467D"/>
    <w:rsid w:val="002735A0"/>
    <w:rsid w:val="0027377E"/>
    <w:rsid w:val="002740AF"/>
    <w:rsid w:val="002755A0"/>
    <w:rsid w:val="002A4B03"/>
    <w:rsid w:val="002B52F4"/>
    <w:rsid w:val="002C0843"/>
    <w:rsid w:val="002D3EC3"/>
    <w:rsid w:val="002D457A"/>
    <w:rsid w:val="002D76A6"/>
    <w:rsid w:val="002E3010"/>
    <w:rsid w:val="002E489F"/>
    <w:rsid w:val="002F1089"/>
    <w:rsid w:val="002F1526"/>
    <w:rsid w:val="002F2A92"/>
    <w:rsid w:val="0030404D"/>
    <w:rsid w:val="00304DD9"/>
    <w:rsid w:val="003170F0"/>
    <w:rsid w:val="0032651E"/>
    <w:rsid w:val="00331277"/>
    <w:rsid w:val="003358A0"/>
    <w:rsid w:val="00336749"/>
    <w:rsid w:val="00372CEF"/>
    <w:rsid w:val="00375B94"/>
    <w:rsid w:val="003830FB"/>
    <w:rsid w:val="0039168A"/>
    <w:rsid w:val="003B12B9"/>
    <w:rsid w:val="003B77EE"/>
    <w:rsid w:val="003D4B05"/>
    <w:rsid w:val="003E50C6"/>
    <w:rsid w:val="003E7ACE"/>
    <w:rsid w:val="00403957"/>
    <w:rsid w:val="00403F6D"/>
    <w:rsid w:val="00421B21"/>
    <w:rsid w:val="00453CC8"/>
    <w:rsid w:val="00456A74"/>
    <w:rsid w:val="004576C1"/>
    <w:rsid w:val="004A0371"/>
    <w:rsid w:val="004A463F"/>
    <w:rsid w:val="004B130F"/>
    <w:rsid w:val="004B2006"/>
    <w:rsid w:val="004C1525"/>
    <w:rsid w:val="004E4C05"/>
    <w:rsid w:val="00507583"/>
    <w:rsid w:val="00510417"/>
    <w:rsid w:val="005129CF"/>
    <w:rsid w:val="005155A0"/>
    <w:rsid w:val="00516ADC"/>
    <w:rsid w:val="00521464"/>
    <w:rsid w:val="0053470C"/>
    <w:rsid w:val="00547051"/>
    <w:rsid w:val="005512A4"/>
    <w:rsid w:val="00552B4B"/>
    <w:rsid w:val="00572662"/>
    <w:rsid w:val="005919F0"/>
    <w:rsid w:val="005927D6"/>
    <w:rsid w:val="005B16B3"/>
    <w:rsid w:val="005B63BD"/>
    <w:rsid w:val="005C29AF"/>
    <w:rsid w:val="005C6A69"/>
    <w:rsid w:val="005D3010"/>
    <w:rsid w:val="005E2CF2"/>
    <w:rsid w:val="005E5015"/>
    <w:rsid w:val="005F4C58"/>
    <w:rsid w:val="005F4E72"/>
    <w:rsid w:val="00602D81"/>
    <w:rsid w:val="00607268"/>
    <w:rsid w:val="0063059B"/>
    <w:rsid w:val="00632675"/>
    <w:rsid w:val="006343C3"/>
    <w:rsid w:val="00634471"/>
    <w:rsid w:val="00643992"/>
    <w:rsid w:val="00655263"/>
    <w:rsid w:val="00655405"/>
    <w:rsid w:val="00673FCF"/>
    <w:rsid w:val="00692CD0"/>
    <w:rsid w:val="006F7533"/>
    <w:rsid w:val="007013F5"/>
    <w:rsid w:val="007130E4"/>
    <w:rsid w:val="00720EB9"/>
    <w:rsid w:val="00720F1C"/>
    <w:rsid w:val="00731DC2"/>
    <w:rsid w:val="00737A1E"/>
    <w:rsid w:val="00737DAE"/>
    <w:rsid w:val="00765C3C"/>
    <w:rsid w:val="007948EB"/>
    <w:rsid w:val="007A7ACC"/>
    <w:rsid w:val="007C2234"/>
    <w:rsid w:val="007C5F65"/>
    <w:rsid w:val="007E094F"/>
    <w:rsid w:val="007F1A80"/>
    <w:rsid w:val="007F6B71"/>
    <w:rsid w:val="00806159"/>
    <w:rsid w:val="00852245"/>
    <w:rsid w:val="00853652"/>
    <w:rsid w:val="008555D9"/>
    <w:rsid w:val="008977E2"/>
    <w:rsid w:val="008B0D95"/>
    <w:rsid w:val="008B57ED"/>
    <w:rsid w:val="008C01FF"/>
    <w:rsid w:val="008C4032"/>
    <w:rsid w:val="008D454D"/>
    <w:rsid w:val="008E3865"/>
    <w:rsid w:val="008F071D"/>
    <w:rsid w:val="00913C3D"/>
    <w:rsid w:val="009202C0"/>
    <w:rsid w:val="00934F5B"/>
    <w:rsid w:val="00936CE6"/>
    <w:rsid w:val="0094352C"/>
    <w:rsid w:val="00960E63"/>
    <w:rsid w:val="00970A0C"/>
    <w:rsid w:val="00982CD8"/>
    <w:rsid w:val="009A4518"/>
    <w:rsid w:val="009B11E8"/>
    <w:rsid w:val="009C26B7"/>
    <w:rsid w:val="009F42F3"/>
    <w:rsid w:val="009F4831"/>
    <w:rsid w:val="00A10BFA"/>
    <w:rsid w:val="00A362C9"/>
    <w:rsid w:val="00A40711"/>
    <w:rsid w:val="00A46688"/>
    <w:rsid w:val="00A47829"/>
    <w:rsid w:val="00A52D4C"/>
    <w:rsid w:val="00A635B1"/>
    <w:rsid w:val="00A67FAD"/>
    <w:rsid w:val="00A759FE"/>
    <w:rsid w:val="00A876ED"/>
    <w:rsid w:val="00AB6976"/>
    <w:rsid w:val="00AC7AE7"/>
    <w:rsid w:val="00AD5D9F"/>
    <w:rsid w:val="00AF2CDA"/>
    <w:rsid w:val="00B03860"/>
    <w:rsid w:val="00B142E0"/>
    <w:rsid w:val="00B21E39"/>
    <w:rsid w:val="00B33987"/>
    <w:rsid w:val="00B33D0A"/>
    <w:rsid w:val="00B57239"/>
    <w:rsid w:val="00B66630"/>
    <w:rsid w:val="00B734B1"/>
    <w:rsid w:val="00B80618"/>
    <w:rsid w:val="00B9562E"/>
    <w:rsid w:val="00BB24EE"/>
    <w:rsid w:val="00BC2BAA"/>
    <w:rsid w:val="00BE17EB"/>
    <w:rsid w:val="00BE19F7"/>
    <w:rsid w:val="00C06412"/>
    <w:rsid w:val="00C236F1"/>
    <w:rsid w:val="00C30F5D"/>
    <w:rsid w:val="00C81454"/>
    <w:rsid w:val="00C97753"/>
    <w:rsid w:val="00CA1B3D"/>
    <w:rsid w:val="00CD77EB"/>
    <w:rsid w:val="00CE530D"/>
    <w:rsid w:val="00CF1C67"/>
    <w:rsid w:val="00CF2095"/>
    <w:rsid w:val="00D00FF4"/>
    <w:rsid w:val="00D31A84"/>
    <w:rsid w:val="00D43273"/>
    <w:rsid w:val="00D519B3"/>
    <w:rsid w:val="00D6483E"/>
    <w:rsid w:val="00D74C8C"/>
    <w:rsid w:val="00D800A0"/>
    <w:rsid w:val="00D806C0"/>
    <w:rsid w:val="00D93DF9"/>
    <w:rsid w:val="00DA1A25"/>
    <w:rsid w:val="00DA5C69"/>
    <w:rsid w:val="00DB0F5E"/>
    <w:rsid w:val="00DB6A82"/>
    <w:rsid w:val="00DD522A"/>
    <w:rsid w:val="00E214E8"/>
    <w:rsid w:val="00E238BF"/>
    <w:rsid w:val="00E31043"/>
    <w:rsid w:val="00E331CA"/>
    <w:rsid w:val="00E37A47"/>
    <w:rsid w:val="00E47899"/>
    <w:rsid w:val="00E47C13"/>
    <w:rsid w:val="00E826BB"/>
    <w:rsid w:val="00E92673"/>
    <w:rsid w:val="00E93902"/>
    <w:rsid w:val="00EA0D20"/>
    <w:rsid w:val="00EB4FDA"/>
    <w:rsid w:val="00F01F86"/>
    <w:rsid w:val="00F17BE4"/>
    <w:rsid w:val="00F246AD"/>
    <w:rsid w:val="00F40275"/>
    <w:rsid w:val="00F425CB"/>
    <w:rsid w:val="00F475FF"/>
    <w:rsid w:val="00F83C19"/>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8CA83"/>
  <w15:docId w15:val="{62FE88F0-B1CC-49D0-9902-9F31442C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V.4 09.11.06</Template>
  <TotalTime>23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Marcus Capel</cp:lastModifiedBy>
  <cp:revision>4</cp:revision>
  <cp:lastPrinted>2006-10-26T17:35:00Z</cp:lastPrinted>
  <dcterms:created xsi:type="dcterms:W3CDTF">2020-05-15T13:22:00Z</dcterms:created>
  <dcterms:modified xsi:type="dcterms:W3CDTF">2020-05-15T13:45:00Z</dcterms:modified>
</cp:coreProperties>
</file>